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A4" w:rsidRDefault="009433A4" w:rsidP="009433A4">
      <w:pPr>
        <w:pStyle w:val="a6"/>
        <w:ind w:right="-1"/>
        <w:rPr>
          <w:b/>
          <w:sz w:val="40"/>
          <w:szCs w:val="32"/>
        </w:rPr>
      </w:pPr>
      <w:r>
        <w:rPr>
          <w:noProof/>
          <w:sz w:val="32"/>
          <w:szCs w:val="28"/>
        </w:rPr>
        <w:t xml:space="preserve">ПРОЕКТ    </w:t>
      </w:r>
    </w:p>
    <w:p w:rsidR="009433A4" w:rsidRDefault="009433A4" w:rsidP="009433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НИЖНЕБАКАНСКОГО СЕЛЬСКОГО ПОСЕЛЕНИЯ </w:t>
      </w:r>
    </w:p>
    <w:p w:rsidR="009433A4" w:rsidRDefault="009433A4" w:rsidP="009433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КРЫМСКОГО РАЙОНА</w:t>
      </w:r>
    </w:p>
    <w:p w:rsidR="009433A4" w:rsidRDefault="009433A4" w:rsidP="009433A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433A4" w:rsidRDefault="009433A4" w:rsidP="009433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 </w:t>
      </w:r>
    </w:p>
    <w:p w:rsidR="009433A4" w:rsidRDefault="009433A4" w:rsidP="009433A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433A4" w:rsidRDefault="009433A4" w:rsidP="009433A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_________                                                                                                                    №  _____</w:t>
      </w:r>
    </w:p>
    <w:p w:rsidR="009433A4" w:rsidRDefault="009433A4" w:rsidP="009433A4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433A4" w:rsidRDefault="009433A4" w:rsidP="009433A4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станица Нижнебаканская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осуществления </w:t>
      </w:r>
      <w:proofErr w:type="gramStart"/>
      <w:r w:rsidRPr="007A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5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условий эксплуатационных обязательств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статьи 30.1 Федерального закона от 21 декабря 2001 года N 178-ФЗ "О приватизации государственного и муниципального имущества", руководствуясь Уставом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 Краснодарского края, Совет  Нижнебаканского сельского поселения Крымского района 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</w:t>
      </w:r>
      <w:proofErr w:type="spell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л:</w:t>
      </w:r>
    </w:p>
    <w:p w:rsidR="007A572F" w:rsidRPr="007A572F" w:rsidRDefault="007A572F" w:rsidP="00943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осуществления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обязательств.</w:t>
      </w:r>
    </w:p>
    <w:p w:rsidR="007A572F" w:rsidRPr="007A572F" w:rsidRDefault="007A572F" w:rsidP="009433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7A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7A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7A57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:rsidR="007A572F" w:rsidRPr="007A572F" w:rsidRDefault="007A572F" w:rsidP="00943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опубликования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72F" w:rsidRDefault="007A572F" w:rsidP="009433A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A5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572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7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433A4" w:rsidRPr="009433A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комиссию по </w:t>
      </w:r>
      <w:r w:rsidR="009433A4" w:rsidRPr="009433A4">
        <w:rPr>
          <w:rFonts w:ascii="Times New Roman" w:hAnsi="Times New Roman" w:cs="Times New Roman"/>
          <w:sz w:val="28"/>
          <w:szCs w:val="28"/>
        </w:rPr>
        <w:t xml:space="preserve">финансово-бюджетным, экономическим вопросам, имущественным отношениям </w:t>
      </w:r>
      <w:r w:rsidR="009433A4" w:rsidRPr="009433A4">
        <w:rPr>
          <w:rFonts w:ascii="Times New Roman" w:hAnsi="Times New Roman" w:cs="Times New Roman"/>
          <w:noProof/>
          <w:color w:val="000000"/>
          <w:sz w:val="28"/>
          <w:szCs w:val="28"/>
        </w:rPr>
        <w:t>Совета Нижнебаканского сельского поселения Крымского района (Голубятников А.П.).</w:t>
      </w:r>
    </w:p>
    <w:p w:rsidR="009433A4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433A4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433A4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Председатель Совета Нижнебаканского </w:t>
      </w:r>
    </w:p>
    <w:p w:rsidR="009433A4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    М.В.Тоников</w:t>
      </w:r>
    </w:p>
    <w:p w:rsidR="009433A4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  </w:t>
      </w:r>
    </w:p>
    <w:p w:rsidR="009433A4" w:rsidRPr="007A572F" w:rsidRDefault="009433A4" w:rsidP="00943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2F" w:rsidRPr="007A572F" w:rsidRDefault="007A572F" w:rsidP="007A57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Arial"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7A572F">
      <w:pPr>
        <w:spacing w:before="100" w:beforeAutospacing="1" w:after="100" w:afterAutospacing="1" w:line="240" w:lineRule="auto"/>
        <w:ind w:left="72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A572F" w:rsidRPr="007A572F" w:rsidRDefault="007A572F" w:rsidP="0094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</w:t>
      </w:r>
    </w:p>
    <w:p w:rsidR="009433A4" w:rsidRDefault="009433A4" w:rsidP="009433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</w:t>
      </w:r>
    </w:p>
    <w:p w:rsidR="007A572F" w:rsidRDefault="009433A4" w:rsidP="009433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</w:t>
      </w:r>
    </w:p>
    <w:p w:rsidR="009433A4" w:rsidRPr="007A572F" w:rsidRDefault="009433A4" w:rsidP="009433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</w:t>
      </w:r>
    </w:p>
    <w:p w:rsidR="007A572F" w:rsidRPr="007A572F" w:rsidRDefault="007A572F" w:rsidP="009433A4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порядке осуществления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 </w:t>
      </w:r>
    </w:p>
    <w:p w:rsidR="007A572F" w:rsidRPr="007A572F" w:rsidRDefault="007A572F" w:rsidP="009433A4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осуществления контроля за исполнением условий эксплуатационных обязательств разработано в целях реализации положений статьи 30.1 Федерального закона от 21.12.2001 N 178-ФЗ "О приватизации государственного и муниципального имущества" и применяется при проведении проверок исполнения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приватизированных в соответствии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Прогнозным планом приватизации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Нижнебаканского сельского поселения Крымского района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- приватизированное имущество) организациями, приватизировавшими вышеуказанные объекты, в порядке и способами, установленными Федеральным законом от 21.12.2001 N 178-ФЗ "О приватизации государственного и муниципального имущества" (далее - подконтрольные организации).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Эксплуатационные обязательства в отношении приватизированного имущества включают в себя: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обязанность подконтрольных организаций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максимальный период прекращения поставок потребителям и абонентам соответствующих товаров, оказания услуг, превышение которого 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существенным нарушением эксплуатационного обязательства подконтрольной организацией;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допустимый объем непредставления соответствующих товаров, услуг, превышение которого является существенным нарушением эксплуатационного обязательства подконтрольной организацией.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Эксплуатационные обязательства в отношении приватизированного имущества сохраняются в случае перехода права собственности на него к другому лицу.</w:t>
      </w:r>
    </w:p>
    <w:p w:rsidR="007A572F" w:rsidRPr="007A572F" w:rsidRDefault="007A572F" w:rsidP="009433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</w:t>
      </w:r>
    </w:p>
    <w:p w:rsidR="007A572F" w:rsidRPr="007A572F" w:rsidRDefault="007A572F" w:rsidP="009433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обязательств, установленных пунктом 2 настоящего Положения, осуществляется Администрацией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Нижнебаканского сельского поселения Крымского района 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 в порядке, установленном настоящим Положением.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 осуществляется Администрацией ежегодно на основании распоряжения Администрации.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случае поступления жалобы от потребителей или абонентов соответствующих товаров, услуг Администрация проводит мероприятия по 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условий эксплуатационных обязательств по фактам, указанным в жалобе.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осуществления контроля за исполнением условий эксплуатационных обязательств составляется а</w:t>
      </w:r>
      <w:proofErr w:type="gramStart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дв</w:t>
      </w:r>
      <w:proofErr w:type="gramEnd"/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экземплярах, который подписывается должностным лицом Администрации и представителем подконтрольной организации.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Указанный акт направляется </w:t>
      </w:r>
      <w:r w:rsidR="0094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Нижнебаканского сельского поселения Крымского района </w:t>
      </w: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решения в отношении подконтрольной организации.</w:t>
      </w:r>
    </w:p>
    <w:p w:rsidR="007A572F" w:rsidRPr="007A572F" w:rsidRDefault="007A572F" w:rsidP="009433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Подконтрольные организации вправе обжаловать решение Администрации в порядке, предусмотренном законодательством Российской Федерации.</w:t>
      </w:r>
    </w:p>
    <w:p w:rsidR="007A572F" w:rsidRPr="007A572F" w:rsidRDefault="007A572F" w:rsidP="009433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72F" w:rsidRPr="007A572F" w:rsidRDefault="007A572F" w:rsidP="009433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A572F" w:rsidRPr="007A572F" w:rsidSect="009B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1F6"/>
    <w:multiLevelType w:val="multilevel"/>
    <w:tmpl w:val="1CB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572F"/>
    <w:rsid w:val="0005063A"/>
    <w:rsid w:val="0005268F"/>
    <w:rsid w:val="000655F0"/>
    <w:rsid w:val="000A0E48"/>
    <w:rsid w:val="000B0A59"/>
    <w:rsid w:val="000B7100"/>
    <w:rsid w:val="000F1D8D"/>
    <w:rsid w:val="00124024"/>
    <w:rsid w:val="00141B90"/>
    <w:rsid w:val="00153E01"/>
    <w:rsid w:val="001E52AC"/>
    <w:rsid w:val="00274D84"/>
    <w:rsid w:val="0027722B"/>
    <w:rsid w:val="00282B2E"/>
    <w:rsid w:val="002B0EA3"/>
    <w:rsid w:val="002B5191"/>
    <w:rsid w:val="003010E2"/>
    <w:rsid w:val="00302296"/>
    <w:rsid w:val="0033550A"/>
    <w:rsid w:val="00340092"/>
    <w:rsid w:val="00357C9B"/>
    <w:rsid w:val="0036341D"/>
    <w:rsid w:val="003736E3"/>
    <w:rsid w:val="003A71D5"/>
    <w:rsid w:val="003C100B"/>
    <w:rsid w:val="00423AA7"/>
    <w:rsid w:val="00464C73"/>
    <w:rsid w:val="00476009"/>
    <w:rsid w:val="004A6634"/>
    <w:rsid w:val="004C2950"/>
    <w:rsid w:val="004D0222"/>
    <w:rsid w:val="0050417B"/>
    <w:rsid w:val="005179A8"/>
    <w:rsid w:val="00545BF7"/>
    <w:rsid w:val="005532F0"/>
    <w:rsid w:val="005566E0"/>
    <w:rsid w:val="005A0BEC"/>
    <w:rsid w:val="005C5BB8"/>
    <w:rsid w:val="005D5FC7"/>
    <w:rsid w:val="005E1747"/>
    <w:rsid w:val="005E6116"/>
    <w:rsid w:val="006565DB"/>
    <w:rsid w:val="006A40D9"/>
    <w:rsid w:val="006C66DC"/>
    <w:rsid w:val="006D6D33"/>
    <w:rsid w:val="00711128"/>
    <w:rsid w:val="007139B3"/>
    <w:rsid w:val="00720353"/>
    <w:rsid w:val="00737F66"/>
    <w:rsid w:val="007563C6"/>
    <w:rsid w:val="007A572F"/>
    <w:rsid w:val="007C1CEF"/>
    <w:rsid w:val="007E4BD7"/>
    <w:rsid w:val="007E6924"/>
    <w:rsid w:val="00833B07"/>
    <w:rsid w:val="00853530"/>
    <w:rsid w:val="00856F15"/>
    <w:rsid w:val="008636CE"/>
    <w:rsid w:val="00893EE8"/>
    <w:rsid w:val="008A2BFC"/>
    <w:rsid w:val="008A33EB"/>
    <w:rsid w:val="008D1B99"/>
    <w:rsid w:val="009433A4"/>
    <w:rsid w:val="00960816"/>
    <w:rsid w:val="009631BC"/>
    <w:rsid w:val="00985088"/>
    <w:rsid w:val="00993557"/>
    <w:rsid w:val="009A00B3"/>
    <w:rsid w:val="009A7EAE"/>
    <w:rsid w:val="009B398B"/>
    <w:rsid w:val="009B704D"/>
    <w:rsid w:val="009C074E"/>
    <w:rsid w:val="009E250F"/>
    <w:rsid w:val="009F4FA7"/>
    <w:rsid w:val="00A21155"/>
    <w:rsid w:val="00A23BB5"/>
    <w:rsid w:val="00A72F2D"/>
    <w:rsid w:val="00A802C8"/>
    <w:rsid w:val="00A83079"/>
    <w:rsid w:val="00AD6AFB"/>
    <w:rsid w:val="00AE0029"/>
    <w:rsid w:val="00B72BFD"/>
    <w:rsid w:val="00B7774F"/>
    <w:rsid w:val="00BA2457"/>
    <w:rsid w:val="00BC4510"/>
    <w:rsid w:val="00C0442C"/>
    <w:rsid w:val="00C06CF4"/>
    <w:rsid w:val="00C35F98"/>
    <w:rsid w:val="00C37B34"/>
    <w:rsid w:val="00C4153E"/>
    <w:rsid w:val="00C920A6"/>
    <w:rsid w:val="00CA0300"/>
    <w:rsid w:val="00CB2114"/>
    <w:rsid w:val="00CB3687"/>
    <w:rsid w:val="00CE1380"/>
    <w:rsid w:val="00D17404"/>
    <w:rsid w:val="00D42B09"/>
    <w:rsid w:val="00D42B86"/>
    <w:rsid w:val="00D503ED"/>
    <w:rsid w:val="00D67F81"/>
    <w:rsid w:val="00DE68C8"/>
    <w:rsid w:val="00E10F2B"/>
    <w:rsid w:val="00E13C01"/>
    <w:rsid w:val="00E15351"/>
    <w:rsid w:val="00E22AFA"/>
    <w:rsid w:val="00E26C4E"/>
    <w:rsid w:val="00E32B09"/>
    <w:rsid w:val="00E4159D"/>
    <w:rsid w:val="00EA19A4"/>
    <w:rsid w:val="00EB61FC"/>
    <w:rsid w:val="00EB7856"/>
    <w:rsid w:val="00EB7863"/>
    <w:rsid w:val="00EC3416"/>
    <w:rsid w:val="00EE0C47"/>
    <w:rsid w:val="00EE555A"/>
    <w:rsid w:val="00EF397B"/>
    <w:rsid w:val="00F206E0"/>
    <w:rsid w:val="00F51860"/>
    <w:rsid w:val="00FB4CC4"/>
    <w:rsid w:val="00FE172B"/>
    <w:rsid w:val="00FF38D7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4D"/>
  </w:style>
  <w:style w:type="paragraph" w:styleId="2">
    <w:name w:val="heading 2"/>
    <w:basedOn w:val="a"/>
    <w:link w:val="20"/>
    <w:uiPriority w:val="9"/>
    <w:qFormat/>
    <w:rsid w:val="007A57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57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5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72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433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43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9433A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4173</Characters>
  <Application>Microsoft Office Word</Application>
  <DocSecurity>0</DocSecurity>
  <Lines>34</Lines>
  <Paragraphs>9</Paragraphs>
  <ScaleCrop>false</ScaleCrop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2018-08-08T07:49:00Z</dcterms:created>
  <dcterms:modified xsi:type="dcterms:W3CDTF">2018-08-08T07:54:00Z</dcterms:modified>
</cp:coreProperties>
</file>