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F6" w:rsidRDefault="00AD0533" w:rsidP="00AD05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A25F6" w:rsidRPr="005A25F6" w:rsidRDefault="00565051" w:rsidP="005A25F6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F6" w:rsidRPr="005A25F6" w:rsidRDefault="005A25F6" w:rsidP="005A25F6">
      <w:pPr>
        <w:tabs>
          <w:tab w:val="left" w:pos="1260"/>
        </w:tabs>
        <w:jc w:val="center"/>
        <w:rPr>
          <w:rFonts w:ascii="Times New Roman" w:hAnsi="Times New Roman" w:cs="Times New Roman"/>
        </w:rPr>
      </w:pPr>
    </w:p>
    <w:p w:rsidR="005A25F6" w:rsidRPr="005A25F6" w:rsidRDefault="005A25F6" w:rsidP="005A25F6">
      <w:pPr>
        <w:tabs>
          <w:tab w:val="left" w:pos="1260"/>
        </w:tabs>
        <w:jc w:val="center"/>
        <w:rPr>
          <w:rFonts w:ascii="Times New Roman" w:hAnsi="Times New Roman" w:cs="Times New Roman"/>
        </w:rPr>
      </w:pPr>
      <w:r w:rsidRPr="005A25F6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Нижнебаканского  сельского поселения крымского района</w:t>
      </w:r>
    </w:p>
    <w:p w:rsidR="005A25F6" w:rsidRPr="005A25F6" w:rsidRDefault="005A25F6" w:rsidP="005A25F6">
      <w:pPr>
        <w:jc w:val="center"/>
        <w:rPr>
          <w:rFonts w:ascii="Times New Roman" w:hAnsi="Times New Roman" w:cs="Times New Roman"/>
          <w:smallCaps/>
          <w:spacing w:val="20"/>
          <w:sz w:val="32"/>
          <w:szCs w:val="32"/>
        </w:rPr>
      </w:pPr>
    </w:p>
    <w:p w:rsidR="005A25F6" w:rsidRPr="005A25F6" w:rsidRDefault="005A25F6" w:rsidP="005A25F6">
      <w:pPr>
        <w:spacing w:after="120"/>
        <w:jc w:val="center"/>
        <w:rPr>
          <w:rFonts w:ascii="Times New Roman" w:hAnsi="Times New Roman" w:cs="Times New Roman"/>
          <w:b/>
          <w:spacing w:val="6"/>
          <w:sz w:val="32"/>
          <w:szCs w:val="32"/>
        </w:rPr>
      </w:pPr>
      <w:r w:rsidRPr="005A25F6">
        <w:rPr>
          <w:rFonts w:ascii="Times New Roman" w:hAnsi="Times New Roman" w:cs="Times New Roman"/>
          <w:b/>
          <w:spacing w:val="6"/>
          <w:sz w:val="32"/>
          <w:szCs w:val="32"/>
        </w:rPr>
        <w:t>ПОСТАНОВЛЕНИЕ</w:t>
      </w:r>
    </w:p>
    <w:p w:rsidR="005A25F6" w:rsidRPr="005A25F6" w:rsidRDefault="005A25F6" w:rsidP="005A25F6">
      <w:pPr>
        <w:spacing w:after="120"/>
        <w:jc w:val="center"/>
        <w:rPr>
          <w:rFonts w:ascii="Times New Roman" w:hAnsi="Times New Roman" w:cs="Times New Roman"/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5A25F6" w:rsidRPr="005A25F6" w:rsidTr="00FC2D2A">
        <w:trPr>
          <w:trHeight w:val="398"/>
        </w:trPr>
        <w:tc>
          <w:tcPr>
            <w:tcW w:w="441" w:type="dxa"/>
            <w:vAlign w:val="bottom"/>
          </w:tcPr>
          <w:p w:rsidR="005A25F6" w:rsidRPr="005A25F6" w:rsidRDefault="005A25F6" w:rsidP="00FC2D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25F6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5F6" w:rsidRPr="005A25F6" w:rsidRDefault="00EE1BDF" w:rsidP="00FC2D2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10.07.2013</w:t>
            </w:r>
          </w:p>
        </w:tc>
        <w:tc>
          <w:tcPr>
            <w:tcW w:w="5120" w:type="dxa"/>
            <w:vAlign w:val="bottom"/>
          </w:tcPr>
          <w:p w:rsidR="005A25F6" w:rsidRPr="005A25F6" w:rsidRDefault="005A25F6" w:rsidP="00FC2D2A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25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5F6" w:rsidRPr="005A25F6" w:rsidRDefault="00EE1BDF" w:rsidP="00EE1BD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</w:tbl>
    <w:p w:rsidR="005A25F6" w:rsidRDefault="005A25F6" w:rsidP="005A25F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станица  Нижнебаканская</w:t>
      </w:r>
    </w:p>
    <w:p w:rsidR="005A25F6" w:rsidRDefault="005A25F6" w:rsidP="005A25F6">
      <w:pPr>
        <w:pStyle w:val="ac"/>
        <w:rPr>
          <w:rFonts w:ascii="Times New Roman" w:hAnsi="Times New Roman"/>
          <w:sz w:val="24"/>
          <w:szCs w:val="24"/>
        </w:rPr>
      </w:pPr>
    </w:p>
    <w:p w:rsidR="005A25F6" w:rsidRDefault="005A25F6" w:rsidP="005A25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25F6" w:rsidRPr="005A25F6" w:rsidRDefault="005A25F6" w:rsidP="005A25F6">
      <w:pPr>
        <w:jc w:val="center"/>
        <w:rPr>
          <w:rFonts w:ascii="Times New Roman" w:hAnsi="Times New Roman" w:cs="Times New Roman"/>
          <w:b/>
          <w:color w:val="696565"/>
          <w:sz w:val="11"/>
          <w:szCs w:val="11"/>
        </w:rPr>
      </w:pPr>
      <w:r w:rsidRPr="005A25F6">
        <w:rPr>
          <w:rFonts w:ascii="Times New Roman" w:hAnsi="Times New Roman" w:cs="Times New Roman"/>
          <w:b/>
          <w:color w:val="000000"/>
          <w:sz w:val="28"/>
          <w:szCs w:val="28"/>
        </w:rPr>
        <w:t>О комиссии по приватизации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25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25F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Нижнебаканском сельском поселении Крымского района</w:t>
      </w:r>
    </w:p>
    <w:p w:rsidR="005A25F6" w:rsidRPr="005A25F6" w:rsidRDefault="005A25F6" w:rsidP="005A25F6">
      <w:pPr>
        <w:pStyle w:val="ab"/>
        <w:jc w:val="both"/>
        <w:rPr>
          <w:b/>
          <w:color w:val="696565"/>
          <w:sz w:val="11"/>
          <w:szCs w:val="11"/>
        </w:rPr>
      </w:pPr>
      <w:r w:rsidRPr="005A25F6">
        <w:rPr>
          <w:b/>
          <w:color w:val="000000"/>
          <w:sz w:val="11"/>
          <w:szCs w:val="11"/>
        </w:rPr>
        <w:t> </w:t>
      </w:r>
    </w:p>
    <w:p w:rsidR="005A25F6" w:rsidRPr="005A25F6" w:rsidRDefault="005A25F6" w:rsidP="005A25F6">
      <w:pPr>
        <w:pStyle w:val="1"/>
        <w:spacing w:before="108" w:after="108"/>
        <w:ind w:right="45" w:firstLine="851"/>
        <w:jc w:val="both"/>
        <w:rPr>
          <w:rFonts w:cs="Times New Roman"/>
          <w:color w:val="696565"/>
          <w:sz w:val="11"/>
          <w:szCs w:val="11"/>
        </w:rPr>
      </w:pPr>
      <w:r w:rsidRPr="005A25F6">
        <w:rPr>
          <w:rFonts w:cs="Times New Roman"/>
          <w:bCs/>
        </w:rPr>
        <w:t xml:space="preserve">В соответствии с Федеральным законом от 21.12.2001 г. № 178-ФЗ «О приватизации государственного и муниципального имущества», </w:t>
      </w:r>
      <w:r>
        <w:rPr>
          <w:rFonts w:cs="Times New Roman"/>
          <w:bCs/>
        </w:rPr>
        <w:t>руководствуясь</w:t>
      </w:r>
      <w:r w:rsidRPr="005A25F6">
        <w:rPr>
          <w:rFonts w:cs="Times New Roman"/>
          <w:bCs/>
        </w:rPr>
        <w:t xml:space="preserve"> </w:t>
      </w:r>
      <w:r w:rsidRPr="00C83C3D">
        <w:t>Положением о порядке управления и распоряжения объектами муниципальной собственности Нижнебаканского сельского поселения Крымского района, утвержденн</w:t>
      </w:r>
      <w:r>
        <w:t>ым</w:t>
      </w:r>
      <w:r w:rsidRPr="00C83C3D">
        <w:t xml:space="preserve"> решением Совета Нижнебаканского сельского поселения Крымского района от 18 марта 2009 года № 239</w:t>
      </w:r>
      <w:r>
        <w:rPr>
          <w:rFonts w:cs="Times New Roman"/>
          <w:bCs/>
        </w:rPr>
        <w:t xml:space="preserve">, </w:t>
      </w:r>
      <w:proofErr w:type="spellStart"/>
      <w:proofErr w:type="gramStart"/>
      <w:r>
        <w:rPr>
          <w:rFonts w:cs="Times New Roman"/>
          <w:bCs/>
        </w:rPr>
        <w:t>п</w:t>
      </w:r>
      <w:proofErr w:type="spellEnd"/>
      <w:proofErr w:type="gramEnd"/>
      <w:r>
        <w:rPr>
          <w:rFonts w:cs="Times New Roman"/>
          <w:bCs/>
        </w:rPr>
        <w:t xml:space="preserve"> о с т а </w:t>
      </w:r>
      <w:proofErr w:type="spellStart"/>
      <w:r>
        <w:rPr>
          <w:rFonts w:cs="Times New Roman"/>
          <w:bCs/>
        </w:rPr>
        <w:t>н</w:t>
      </w:r>
      <w:proofErr w:type="spellEnd"/>
      <w:r>
        <w:rPr>
          <w:rFonts w:cs="Times New Roman"/>
          <w:bCs/>
        </w:rPr>
        <w:t xml:space="preserve"> о в л я ю:</w:t>
      </w:r>
    </w:p>
    <w:p w:rsidR="005A25F6" w:rsidRPr="005A25F6" w:rsidRDefault="005A25F6" w:rsidP="005A25F6">
      <w:pPr>
        <w:pStyle w:val="1"/>
        <w:spacing w:before="108" w:after="108"/>
        <w:ind w:firstLine="851"/>
        <w:jc w:val="both"/>
        <w:rPr>
          <w:rFonts w:cs="Times New Roman"/>
        </w:rPr>
      </w:pPr>
      <w:r w:rsidRPr="005A25F6">
        <w:rPr>
          <w:rFonts w:cs="Times New Roman"/>
          <w:bCs/>
        </w:rPr>
        <w:t xml:space="preserve">1. </w:t>
      </w:r>
      <w:r>
        <w:rPr>
          <w:rFonts w:cs="Times New Roman"/>
          <w:bCs/>
        </w:rPr>
        <w:t>Создать</w:t>
      </w:r>
      <w:r w:rsidRPr="005A25F6">
        <w:rPr>
          <w:rFonts w:cs="Times New Roman"/>
          <w:bCs/>
        </w:rPr>
        <w:t xml:space="preserve"> комиссию по приватизации муниципального имущества в </w:t>
      </w:r>
      <w:r>
        <w:rPr>
          <w:rFonts w:cs="Times New Roman"/>
          <w:bCs/>
        </w:rPr>
        <w:t>Нижнебаканском сельском поселении Крымского района</w:t>
      </w:r>
      <w:r w:rsidRPr="005A25F6">
        <w:rPr>
          <w:rFonts w:cs="Times New Roman"/>
          <w:bCs/>
        </w:rPr>
        <w:t>.</w:t>
      </w:r>
    </w:p>
    <w:p w:rsidR="005A25F6" w:rsidRPr="005A25F6" w:rsidRDefault="005A25F6" w:rsidP="005A25F6">
      <w:pPr>
        <w:ind w:firstLine="851"/>
        <w:jc w:val="both"/>
        <w:rPr>
          <w:rFonts w:ascii="Times New Roman" w:hAnsi="Times New Roman" w:cs="Times New Roman"/>
          <w:color w:val="696565"/>
          <w:sz w:val="11"/>
          <w:szCs w:val="11"/>
        </w:rPr>
      </w:pPr>
      <w:r w:rsidRPr="005A25F6">
        <w:rPr>
          <w:rFonts w:ascii="Times New Roman" w:hAnsi="Times New Roman" w:cs="Times New Roman"/>
          <w:color w:val="000000"/>
          <w:sz w:val="28"/>
          <w:szCs w:val="28"/>
        </w:rPr>
        <w:t>2. Утвердить:</w:t>
      </w:r>
    </w:p>
    <w:p w:rsidR="005A25F6" w:rsidRPr="005A25F6" w:rsidRDefault="005A25F6" w:rsidP="005A25F6">
      <w:pPr>
        <w:pStyle w:val="1"/>
        <w:spacing w:before="108" w:after="108"/>
        <w:ind w:firstLine="851"/>
        <w:jc w:val="both"/>
        <w:rPr>
          <w:rFonts w:cs="Times New Roman"/>
        </w:rPr>
      </w:pPr>
      <w:r w:rsidRPr="005A25F6">
        <w:rPr>
          <w:rFonts w:cs="Times New Roman"/>
          <w:bCs/>
        </w:rPr>
        <w:t xml:space="preserve">2.1. </w:t>
      </w:r>
      <w:r>
        <w:rPr>
          <w:rFonts w:cs="Times New Roman"/>
          <w:bCs/>
        </w:rPr>
        <w:t>с</w:t>
      </w:r>
      <w:r w:rsidRPr="005A25F6">
        <w:rPr>
          <w:rFonts w:cs="Times New Roman"/>
          <w:bCs/>
        </w:rPr>
        <w:t>остав комиссии</w:t>
      </w:r>
      <w:r w:rsidRPr="005A25F6">
        <w:rPr>
          <w:rFonts w:cs="Times New Roman"/>
        </w:rPr>
        <w:t> </w:t>
      </w:r>
      <w:r w:rsidRPr="005A25F6">
        <w:rPr>
          <w:rStyle w:val="apple-converted-space"/>
          <w:rFonts w:cs="Times New Roman"/>
        </w:rPr>
        <w:t> </w:t>
      </w:r>
      <w:r w:rsidRPr="005A25F6">
        <w:rPr>
          <w:rFonts w:cs="Times New Roman"/>
          <w:bCs/>
        </w:rPr>
        <w:t xml:space="preserve">по приватизации муниципального имущества в </w:t>
      </w:r>
      <w:r>
        <w:rPr>
          <w:rFonts w:cs="Times New Roman"/>
          <w:bCs/>
        </w:rPr>
        <w:t>Нижнебаканском сельском поселении Крымского района</w:t>
      </w:r>
      <w:r w:rsidRPr="005A25F6">
        <w:rPr>
          <w:rFonts w:cs="Times New Roman"/>
          <w:bCs/>
        </w:rPr>
        <w:t xml:space="preserve"> согласно приложению № 1;</w:t>
      </w:r>
    </w:p>
    <w:p w:rsidR="005A25F6" w:rsidRDefault="005A25F6" w:rsidP="005A25F6">
      <w:pPr>
        <w:pStyle w:val="1"/>
        <w:spacing w:before="108" w:after="108"/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2.2. п</w:t>
      </w:r>
      <w:r w:rsidRPr="005A25F6">
        <w:rPr>
          <w:rFonts w:cs="Times New Roman"/>
          <w:bCs/>
        </w:rPr>
        <w:t>оложение о</w:t>
      </w:r>
      <w:r>
        <w:rPr>
          <w:rFonts w:cs="Times New Roman"/>
          <w:bCs/>
        </w:rPr>
        <w:t xml:space="preserve"> </w:t>
      </w:r>
      <w:r w:rsidRPr="005A25F6">
        <w:rPr>
          <w:rFonts w:cs="Times New Roman"/>
          <w:bCs/>
        </w:rPr>
        <w:t>комиссии</w:t>
      </w:r>
      <w:r w:rsidRPr="005A25F6">
        <w:rPr>
          <w:rFonts w:cs="Times New Roman"/>
        </w:rPr>
        <w:t> </w:t>
      </w:r>
      <w:r w:rsidRPr="005A25F6">
        <w:rPr>
          <w:rStyle w:val="apple-converted-space"/>
          <w:rFonts w:cs="Times New Roman"/>
        </w:rPr>
        <w:t> </w:t>
      </w:r>
      <w:r w:rsidRPr="005A25F6">
        <w:rPr>
          <w:rFonts w:cs="Times New Roman"/>
          <w:bCs/>
        </w:rPr>
        <w:t xml:space="preserve">по приватизации муниципального имущества в </w:t>
      </w:r>
      <w:r>
        <w:rPr>
          <w:rFonts w:cs="Times New Roman"/>
          <w:bCs/>
        </w:rPr>
        <w:t xml:space="preserve">Нижнебаканском сельском поселении Крымского района </w:t>
      </w:r>
      <w:r w:rsidRPr="005A25F6">
        <w:rPr>
          <w:rFonts w:cs="Times New Roman"/>
          <w:bCs/>
        </w:rPr>
        <w:t>согласно приложению № 2.</w:t>
      </w:r>
    </w:p>
    <w:p w:rsidR="00EE1BDF" w:rsidRPr="00EE1BDF" w:rsidRDefault="00EE1BDF" w:rsidP="00EE1BD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BD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обнародованию и вступает в силу со дня обнародования.</w:t>
      </w:r>
    </w:p>
    <w:p w:rsidR="005A25F6" w:rsidRDefault="00EE1BDF" w:rsidP="00EE1BDF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25F6" w:rsidRPr="005A25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A25F6" w:rsidRPr="005A25F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A25F6" w:rsidRPr="005A25F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 </w:t>
      </w:r>
      <w:r w:rsidR="005A25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Нижнебаканского сельского поселения Крымского района </w:t>
      </w:r>
      <w:r w:rsidR="005A25F6">
        <w:rPr>
          <w:rFonts w:ascii="Times New Roman" w:hAnsi="Times New Roman" w:cs="Times New Roman"/>
          <w:color w:val="000000"/>
          <w:sz w:val="28"/>
          <w:szCs w:val="28"/>
        </w:rPr>
        <w:t>Ткаченко П.И.</w:t>
      </w:r>
    </w:p>
    <w:p w:rsidR="005A25F6" w:rsidRDefault="005A25F6" w:rsidP="005A25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5F6" w:rsidRDefault="005A25F6" w:rsidP="005A25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5F6" w:rsidRDefault="005A25F6" w:rsidP="005A25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25F6" w:rsidRPr="005A25F6" w:rsidRDefault="005A25F6" w:rsidP="005A25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Крымского района                                                                 А.А.Кукос</w:t>
      </w:r>
    </w:p>
    <w:p w:rsidR="00280178" w:rsidRDefault="00280178" w:rsidP="00AD0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C04" w:rsidRDefault="00AD0533" w:rsidP="00AD05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horzAnchor="page" w:tblpX="2167" w:tblpY="248"/>
        <w:tblW w:w="0" w:type="auto"/>
        <w:tblLook w:val="0000"/>
      </w:tblPr>
      <w:tblGrid>
        <w:gridCol w:w="4823"/>
        <w:gridCol w:w="4824"/>
      </w:tblGrid>
      <w:tr w:rsidR="00665C04">
        <w:trPr>
          <w:trHeight w:val="904"/>
        </w:trPr>
        <w:tc>
          <w:tcPr>
            <w:tcW w:w="4823" w:type="dxa"/>
          </w:tcPr>
          <w:p w:rsidR="00665C04" w:rsidRDefault="00665C04" w:rsidP="00ED022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4" w:type="dxa"/>
          </w:tcPr>
          <w:p w:rsidR="00665C04" w:rsidRPr="00565051" w:rsidRDefault="00665C04" w:rsidP="0056505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5051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9C1CDE" w:rsidRPr="00565051" w:rsidRDefault="009C1CDE" w:rsidP="0056505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5051">
              <w:rPr>
                <w:rFonts w:ascii="Times New Roman" w:hAnsi="Times New Roman"/>
                <w:sz w:val="28"/>
                <w:szCs w:val="28"/>
              </w:rPr>
              <w:t>к постановлению администрации Нижнебаканского сельского поселения Крымского района</w:t>
            </w:r>
          </w:p>
          <w:p w:rsidR="00665C04" w:rsidRPr="00565051" w:rsidRDefault="00565051" w:rsidP="0056505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1CDE" w:rsidRPr="00565051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EE1BDF">
              <w:rPr>
                <w:rFonts w:ascii="Times New Roman" w:hAnsi="Times New Roman"/>
                <w:sz w:val="28"/>
                <w:szCs w:val="28"/>
              </w:rPr>
              <w:t>10.07.2013</w:t>
            </w:r>
            <w:r w:rsidR="009C1CDE" w:rsidRPr="0056505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E1BDF">
              <w:rPr>
                <w:rFonts w:ascii="Times New Roman" w:hAnsi="Times New Roman"/>
                <w:sz w:val="28"/>
                <w:szCs w:val="28"/>
              </w:rPr>
              <w:t xml:space="preserve"> 182</w:t>
            </w:r>
          </w:p>
          <w:p w:rsidR="00665C04" w:rsidRPr="0063467C" w:rsidRDefault="00665C04" w:rsidP="00ED022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</w:tr>
    </w:tbl>
    <w:p w:rsidR="00665C04" w:rsidRPr="0063467C" w:rsidRDefault="00665C04" w:rsidP="00665C04">
      <w:pPr>
        <w:jc w:val="both"/>
        <w:rPr>
          <w:rFonts w:ascii="Times New Roman" w:hAnsi="Times New Roman"/>
          <w:bCs/>
          <w:sz w:val="28"/>
          <w:szCs w:val="28"/>
        </w:rPr>
      </w:pPr>
    </w:p>
    <w:p w:rsidR="00665C04" w:rsidRDefault="00665C04" w:rsidP="00665C04">
      <w:pPr>
        <w:jc w:val="both"/>
      </w:pPr>
      <w:r>
        <w:t xml:space="preserve">                        </w:t>
      </w:r>
    </w:p>
    <w:p w:rsidR="0071102F" w:rsidRDefault="0071102F" w:rsidP="00665C04">
      <w:pPr>
        <w:jc w:val="center"/>
        <w:rPr>
          <w:rFonts w:ascii="Times New Roman" w:hAnsi="Times New Roman"/>
          <w:sz w:val="32"/>
          <w:szCs w:val="32"/>
        </w:rPr>
      </w:pPr>
    </w:p>
    <w:p w:rsidR="0071102F" w:rsidRDefault="0071102F" w:rsidP="00665C04">
      <w:pPr>
        <w:jc w:val="center"/>
        <w:rPr>
          <w:rFonts w:ascii="Times New Roman" w:hAnsi="Times New Roman"/>
          <w:sz w:val="32"/>
          <w:szCs w:val="32"/>
        </w:rPr>
      </w:pPr>
    </w:p>
    <w:p w:rsidR="0071102F" w:rsidRDefault="0071102F" w:rsidP="00665C04">
      <w:pPr>
        <w:jc w:val="center"/>
        <w:rPr>
          <w:rFonts w:ascii="Times New Roman" w:hAnsi="Times New Roman"/>
          <w:sz w:val="32"/>
          <w:szCs w:val="32"/>
        </w:rPr>
      </w:pPr>
    </w:p>
    <w:p w:rsidR="009C1CDE" w:rsidRDefault="009C1CDE" w:rsidP="00665C04">
      <w:pPr>
        <w:jc w:val="center"/>
        <w:rPr>
          <w:rFonts w:ascii="Times New Roman" w:hAnsi="Times New Roman"/>
          <w:sz w:val="32"/>
          <w:szCs w:val="32"/>
        </w:rPr>
      </w:pPr>
    </w:p>
    <w:p w:rsidR="009C1CDE" w:rsidRDefault="009C1CDE" w:rsidP="00665C04">
      <w:pPr>
        <w:jc w:val="center"/>
        <w:rPr>
          <w:rFonts w:ascii="Times New Roman" w:hAnsi="Times New Roman"/>
          <w:sz w:val="32"/>
          <w:szCs w:val="32"/>
        </w:rPr>
      </w:pPr>
    </w:p>
    <w:p w:rsidR="009C1CDE" w:rsidRPr="00565051" w:rsidRDefault="009C1CDE" w:rsidP="00665C04">
      <w:pPr>
        <w:jc w:val="center"/>
        <w:rPr>
          <w:rFonts w:ascii="Times New Roman" w:hAnsi="Times New Roman"/>
          <w:sz w:val="28"/>
          <w:szCs w:val="28"/>
        </w:rPr>
      </w:pPr>
      <w:r w:rsidRPr="00565051">
        <w:rPr>
          <w:rFonts w:ascii="Times New Roman" w:hAnsi="Times New Roman"/>
          <w:sz w:val="28"/>
          <w:szCs w:val="28"/>
        </w:rPr>
        <w:t>Состав</w:t>
      </w:r>
      <w:r w:rsidR="00665C04" w:rsidRPr="00565051">
        <w:rPr>
          <w:rFonts w:ascii="Times New Roman" w:hAnsi="Times New Roman"/>
          <w:sz w:val="28"/>
          <w:szCs w:val="28"/>
        </w:rPr>
        <w:t xml:space="preserve"> комиссии </w:t>
      </w:r>
      <w:proofErr w:type="gramStart"/>
      <w:r w:rsidR="00665C04" w:rsidRPr="00565051">
        <w:rPr>
          <w:rFonts w:ascii="Times New Roman" w:hAnsi="Times New Roman"/>
          <w:sz w:val="28"/>
          <w:szCs w:val="28"/>
        </w:rPr>
        <w:t>по</w:t>
      </w:r>
      <w:proofErr w:type="gramEnd"/>
    </w:p>
    <w:p w:rsidR="00665C04" w:rsidRPr="00565051" w:rsidRDefault="00665C04" w:rsidP="00665C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051">
        <w:rPr>
          <w:rFonts w:ascii="Times New Roman" w:hAnsi="Times New Roman"/>
          <w:sz w:val="28"/>
          <w:szCs w:val="28"/>
        </w:rPr>
        <w:t xml:space="preserve"> </w:t>
      </w:r>
      <w:r w:rsidR="00EF3A44" w:rsidRPr="00565051">
        <w:rPr>
          <w:rFonts w:ascii="Times New Roman" w:hAnsi="Times New Roman"/>
          <w:sz w:val="28"/>
          <w:szCs w:val="28"/>
        </w:rPr>
        <w:t>приватизации</w:t>
      </w:r>
      <w:r w:rsidRPr="00565051">
        <w:rPr>
          <w:rFonts w:ascii="Times New Roman" w:hAnsi="Times New Roman"/>
          <w:sz w:val="28"/>
          <w:szCs w:val="28"/>
        </w:rPr>
        <w:t xml:space="preserve"> </w:t>
      </w:r>
      <w:r w:rsidR="00565051" w:rsidRPr="00565051">
        <w:rPr>
          <w:rFonts w:ascii="Times New Roman" w:hAnsi="Times New Roman"/>
          <w:sz w:val="28"/>
          <w:szCs w:val="28"/>
        </w:rPr>
        <w:t xml:space="preserve">муниципального </w:t>
      </w:r>
      <w:r w:rsidR="00EF3A44" w:rsidRPr="00565051">
        <w:rPr>
          <w:rFonts w:ascii="Times New Roman" w:hAnsi="Times New Roman" w:cs="Times New Roman"/>
          <w:sz w:val="28"/>
          <w:szCs w:val="28"/>
        </w:rPr>
        <w:t>имущества</w:t>
      </w:r>
      <w:r w:rsidR="009C1CDE" w:rsidRPr="00565051">
        <w:rPr>
          <w:rFonts w:ascii="Times New Roman" w:hAnsi="Times New Roman" w:cs="Times New Roman"/>
          <w:sz w:val="28"/>
          <w:szCs w:val="28"/>
        </w:rPr>
        <w:t xml:space="preserve"> Нижнебаканского сельского поселения Крымского района</w:t>
      </w:r>
      <w:r w:rsidR="00EF3A44" w:rsidRPr="00565051">
        <w:rPr>
          <w:rFonts w:ascii="Times New Roman" w:hAnsi="Times New Roman" w:cs="Times New Roman"/>
          <w:sz w:val="28"/>
          <w:szCs w:val="28"/>
        </w:rPr>
        <w:t>.</w:t>
      </w:r>
    </w:p>
    <w:p w:rsidR="00665C04" w:rsidRPr="00AD0533" w:rsidRDefault="00665C04" w:rsidP="00665C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C04" w:rsidRPr="00732122" w:rsidRDefault="00665C04" w:rsidP="00665C04">
      <w:pPr>
        <w:tabs>
          <w:tab w:val="left" w:pos="489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2908"/>
        <w:gridCol w:w="7000"/>
      </w:tblGrid>
      <w:tr w:rsidR="00BB6E54" w:rsidRPr="002F498A" w:rsidTr="002F498A">
        <w:tc>
          <w:tcPr>
            <w:tcW w:w="2908" w:type="dxa"/>
            <w:shd w:val="clear" w:color="auto" w:fill="auto"/>
          </w:tcPr>
          <w:p w:rsidR="00BB6E54" w:rsidRPr="00565051" w:rsidRDefault="00EF3A44" w:rsidP="002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051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П.И. </w:t>
            </w:r>
          </w:p>
        </w:tc>
        <w:tc>
          <w:tcPr>
            <w:tcW w:w="7000" w:type="dxa"/>
            <w:shd w:val="clear" w:color="auto" w:fill="auto"/>
          </w:tcPr>
          <w:p w:rsidR="00BB6E54" w:rsidRPr="002F498A" w:rsidRDefault="00565051" w:rsidP="005650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</w:t>
            </w:r>
            <w:r w:rsidR="00EF3A44"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меститель главы Нижнебаканского сельского поселения Крымского района,</w:t>
            </w:r>
            <w:r w:rsidR="00BB6E54"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председатель комиссии</w:t>
            </w:r>
          </w:p>
        </w:tc>
      </w:tr>
      <w:tr w:rsidR="00BB6E54" w:rsidRPr="002F498A" w:rsidTr="002F498A">
        <w:tc>
          <w:tcPr>
            <w:tcW w:w="2908" w:type="dxa"/>
            <w:shd w:val="clear" w:color="auto" w:fill="auto"/>
          </w:tcPr>
          <w:p w:rsidR="00BB6E54" w:rsidRPr="002F498A" w:rsidRDefault="00BB6E54" w:rsidP="002F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Житнюк</w:t>
            </w:r>
            <w:proofErr w:type="spellEnd"/>
            <w:r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7000" w:type="dxa"/>
            <w:shd w:val="clear" w:color="auto" w:fill="auto"/>
          </w:tcPr>
          <w:p w:rsidR="00BB6E54" w:rsidRPr="002F498A" w:rsidRDefault="00565051" w:rsidP="002F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7640E"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Нижнебаканского сельского поселения Крымского района</w:t>
            </w:r>
            <w:r w:rsidR="00BB6E54"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председателя комиссии</w:t>
            </w:r>
            <w:r w:rsidR="00280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BB6E54" w:rsidRPr="002F498A" w:rsidTr="002F498A">
        <w:tc>
          <w:tcPr>
            <w:tcW w:w="2908" w:type="dxa"/>
            <w:shd w:val="clear" w:color="auto" w:fill="auto"/>
          </w:tcPr>
          <w:p w:rsidR="00BB6E54" w:rsidRPr="002F498A" w:rsidRDefault="00EF3A44" w:rsidP="002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Зефтериди</w:t>
            </w:r>
            <w:proofErr w:type="spellEnd"/>
            <w:r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О.Л.</w:t>
            </w:r>
          </w:p>
        </w:tc>
        <w:tc>
          <w:tcPr>
            <w:tcW w:w="7000" w:type="dxa"/>
            <w:shd w:val="clear" w:color="auto" w:fill="auto"/>
          </w:tcPr>
          <w:p w:rsidR="00BB6E54" w:rsidRDefault="00565051" w:rsidP="002F49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="00EF3A44"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 администрации Нижнебаканского сельского поселения Крымского района</w:t>
            </w:r>
            <w:r w:rsidR="00BB6E54"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секретарь комиссии</w:t>
            </w:r>
          </w:p>
          <w:p w:rsidR="00565051" w:rsidRPr="002F498A" w:rsidRDefault="00565051" w:rsidP="002F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E54" w:rsidRPr="002F498A" w:rsidTr="002F498A">
        <w:tc>
          <w:tcPr>
            <w:tcW w:w="9908" w:type="dxa"/>
            <w:gridSpan w:val="2"/>
            <w:shd w:val="clear" w:color="auto" w:fill="auto"/>
          </w:tcPr>
          <w:p w:rsidR="00BB6E54" w:rsidRPr="002F498A" w:rsidRDefault="00BB6E54" w:rsidP="002F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BB6E54" w:rsidRPr="002F498A" w:rsidTr="002F498A">
        <w:tc>
          <w:tcPr>
            <w:tcW w:w="2908" w:type="dxa"/>
            <w:shd w:val="clear" w:color="auto" w:fill="auto"/>
          </w:tcPr>
          <w:p w:rsidR="00BB6E54" w:rsidRPr="002F498A" w:rsidRDefault="00EF3A44" w:rsidP="002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Сагириди В.В.</w:t>
            </w:r>
          </w:p>
        </w:tc>
        <w:tc>
          <w:tcPr>
            <w:tcW w:w="7000" w:type="dxa"/>
            <w:shd w:val="clear" w:color="auto" w:fill="auto"/>
          </w:tcPr>
          <w:p w:rsidR="00BB6E54" w:rsidRPr="002F498A" w:rsidRDefault="00565051" w:rsidP="00565051">
            <w:pPr>
              <w:ind w:left="32" w:hanging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="00EF3A44"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F3A44"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 </w:t>
            </w:r>
            <w:r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EF3A44"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Нижнебаканского сельского поселения Крымского района</w:t>
            </w:r>
          </w:p>
        </w:tc>
      </w:tr>
      <w:tr w:rsidR="00BB6E54" w:rsidRPr="002F498A" w:rsidTr="002F498A">
        <w:tc>
          <w:tcPr>
            <w:tcW w:w="2908" w:type="dxa"/>
            <w:shd w:val="clear" w:color="auto" w:fill="auto"/>
          </w:tcPr>
          <w:p w:rsidR="00BB6E54" w:rsidRPr="002F498A" w:rsidRDefault="009C1CDE" w:rsidP="002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A">
              <w:rPr>
                <w:rFonts w:ascii="Times New Roman" w:hAnsi="Times New Roman" w:cs="Times New Roman"/>
                <w:sz w:val="28"/>
                <w:szCs w:val="28"/>
              </w:rPr>
              <w:t>Сидоренко С.В.</w:t>
            </w:r>
          </w:p>
        </w:tc>
        <w:tc>
          <w:tcPr>
            <w:tcW w:w="7000" w:type="dxa"/>
            <w:shd w:val="clear" w:color="auto" w:fill="auto"/>
          </w:tcPr>
          <w:p w:rsidR="00BB6E54" w:rsidRPr="002F498A" w:rsidRDefault="00565051" w:rsidP="00565051">
            <w:pPr>
              <w:ind w:left="32" w:hanging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специалист 2</w:t>
            </w:r>
            <w:r w:rsidR="00BB6E54"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 администрации Нижнебаканского сельского поселения Крымского района</w:t>
            </w:r>
          </w:p>
        </w:tc>
      </w:tr>
      <w:tr w:rsidR="00BB6E54" w:rsidRPr="002F498A" w:rsidTr="002F498A">
        <w:tc>
          <w:tcPr>
            <w:tcW w:w="2908" w:type="dxa"/>
            <w:shd w:val="clear" w:color="auto" w:fill="auto"/>
          </w:tcPr>
          <w:p w:rsidR="00BB6E54" w:rsidRPr="002F498A" w:rsidRDefault="00BB6E54" w:rsidP="002F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Зезера</w:t>
            </w:r>
            <w:proofErr w:type="spellEnd"/>
            <w:r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Л.Ш.</w:t>
            </w:r>
          </w:p>
        </w:tc>
        <w:tc>
          <w:tcPr>
            <w:tcW w:w="7000" w:type="dxa"/>
            <w:shd w:val="clear" w:color="auto" w:fill="auto"/>
          </w:tcPr>
          <w:p w:rsidR="00BB6E54" w:rsidRPr="002F498A" w:rsidRDefault="00565051" w:rsidP="002F498A">
            <w:pPr>
              <w:ind w:left="32" w:hanging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B6E54" w:rsidRPr="002F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Нижнебаканского сельского поселения Крымского района</w:t>
            </w:r>
            <w:r w:rsidR="00280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665C04" w:rsidRPr="00732122" w:rsidRDefault="00665C04" w:rsidP="00665C04">
      <w:pPr>
        <w:tabs>
          <w:tab w:val="left" w:pos="489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5C04" w:rsidRPr="00732122" w:rsidRDefault="00665C04" w:rsidP="00665C04">
      <w:pPr>
        <w:rPr>
          <w:rFonts w:ascii="Times New Roman" w:hAnsi="Times New Roman" w:cs="Times New Roman"/>
          <w:b/>
        </w:rPr>
      </w:pPr>
    </w:p>
    <w:p w:rsidR="00665C04" w:rsidRDefault="00665C04" w:rsidP="00665C04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565051" w:rsidRDefault="00565051" w:rsidP="00665C04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Нижнебаканского </w:t>
      </w:r>
    </w:p>
    <w:p w:rsidR="00665C04" w:rsidRDefault="00565051" w:rsidP="00665C04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Крымского района                                              П.И.Ткаченко</w:t>
      </w:r>
    </w:p>
    <w:p w:rsidR="00665C04" w:rsidRDefault="00665C04" w:rsidP="00665C04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665C04" w:rsidRDefault="00665C04" w:rsidP="00AD0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CDE" w:rsidRDefault="009C1CDE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CDE" w:rsidRDefault="009C1CDE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CDE" w:rsidRDefault="009C1CDE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CDE" w:rsidRDefault="009C1CDE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CDE" w:rsidRDefault="009C1CDE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CDE" w:rsidRDefault="009C1CDE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CDE" w:rsidRDefault="009C1CDE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CDE" w:rsidRDefault="009C1CDE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CDE" w:rsidRDefault="009C1CDE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CDE" w:rsidRDefault="009C1CDE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CDE" w:rsidRDefault="009C1CDE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CDE" w:rsidRDefault="009C1CDE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6E54" w:rsidRDefault="00BB6E54" w:rsidP="00665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533" w:rsidRPr="00565051" w:rsidRDefault="00AD0533" w:rsidP="00565051">
      <w:pPr>
        <w:ind w:left="5103"/>
        <w:rPr>
          <w:rFonts w:ascii="Times New Roman" w:hAnsi="Times New Roman" w:cs="Times New Roman"/>
          <w:sz w:val="28"/>
          <w:szCs w:val="28"/>
        </w:rPr>
      </w:pPr>
      <w:r w:rsidRPr="00565051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9C1CDE" w:rsidRPr="00565051" w:rsidRDefault="00AD0533" w:rsidP="00565051">
      <w:pPr>
        <w:ind w:left="5103"/>
        <w:rPr>
          <w:rFonts w:ascii="Times New Roman" w:hAnsi="Times New Roman" w:cs="Times New Roman"/>
          <w:sz w:val="28"/>
          <w:szCs w:val="28"/>
        </w:rPr>
      </w:pPr>
      <w:r w:rsidRPr="00565051">
        <w:rPr>
          <w:rFonts w:ascii="Times New Roman" w:hAnsi="Times New Roman" w:cs="Times New Roman"/>
          <w:sz w:val="28"/>
          <w:szCs w:val="28"/>
        </w:rPr>
        <w:t xml:space="preserve">к </w:t>
      </w:r>
      <w:r w:rsidR="009C1CDE" w:rsidRPr="0056505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9C1CDE" w:rsidRPr="00565051" w:rsidRDefault="009C1CDE" w:rsidP="00565051">
      <w:pPr>
        <w:ind w:left="5103"/>
        <w:rPr>
          <w:rFonts w:ascii="Times New Roman" w:hAnsi="Times New Roman" w:cs="Times New Roman"/>
          <w:sz w:val="28"/>
          <w:szCs w:val="28"/>
        </w:rPr>
      </w:pPr>
      <w:r w:rsidRPr="00565051">
        <w:rPr>
          <w:rFonts w:ascii="Times New Roman" w:hAnsi="Times New Roman" w:cs="Times New Roman"/>
          <w:sz w:val="28"/>
          <w:szCs w:val="28"/>
        </w:rPr>
        <w:t>Нижнебаканского сельского</w:t>
      </w:r>
    </w:p>
    <w:p w:rsidR="00565051" w:rsidRDefault="009C1CDE" w:rsidP="00565051">
      <w:pPr>
        <w:ind w:left="5103"/>
        <w:rPr>
          <w:rFonts w:ascii="Times New Roman" w:hAnsi="Times New Roman" w:cs="Times New Roman"/>
          <w:sz w:val="28"/>
          <w:szCs w:val="28"/>
        </w:rPr>
      </w:pPr>
      <w:r w:rsidRPr="00565051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="00AD0533" w:rsidRPr="0056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A4A" w:rsidRDefault="00AD0533" w:rsidP="00565051">
      <w:pPr>
        <w:ind w:left="5103"/>
        <w:rPr>
          <w:rFonts w:ascii="Times New Roman" w:hAnsi="Times New Roman" w:cs="Times New Roman"/>
          <w:sz w:val="28"/>
          <w:szCs w:val="28"/>
        </w:rPr>
      </w:pPr>
      <w:r w:rsidRPr="00565051">
        <w:rPr>
          <w:rFonts w:ascii="Times New Roman" w:hAnsi="Times New Roman" w:cs="Times New Roman"/>
          <w:sz w:val="28"/>
          <w:szCs w:val="28"/>
        </w:rPr>
        <w:t xml:space="preserve">от </w:t>
      </w:r>
      <w:r w:rsidR="00EE1BDF">
        <w:rPr>
          <w:rFonts w:ascii="Times New Roman" w:hAnsi="Times New Roman" w:cs="Times New Roman"/>
          <w:sz w:val="28"/>
          <w:szCs w:val="28"/>
        </w:rPr>
        <w:t xml:space="preserve">10.07.2013 </w:t>
      </w:r>
      <w:r w:rsidR="00565051">
        <w:rPr>
          <w:rFonts w:ascii="Times New Roman" w:hAnsi="Times New Roman" w:cs="Times New Roman"/>
          <w:sz w:val="28"/>
          <w:szCs w:val="28"/>
        </w:rPr>
        <w:t>№</w:t>
      </w:r>
      <w:r w:rsidR="00EE1BDF">
        <w:rPr>
          <w:rFonts w:ascii="Times New Roman" w:hAnsi="Times New Roman" w:cs="Times New Roman"/>
          <w:sz w:val="28"/>
          <w:szCs w:val="28"/>
        </w:rPr>
        <w:t xml:space="preserve"> 182</w:t>
      </w:r>
    </w:p>
    <w:p w:rsidR="00565051" w:rsidRPr="00565051" w:rsidRDefault="00565051" w:rsidP="0056505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65051" w:rsidRDefault="00565051" w:rsidP="00AD053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AD0533" w:rsidRPr="00565051" w:rsidRDefault="00AD0533" w:rsidP="00AD053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565051">
        <w:rPr>
          <w:rFonts w:ascii="Times New Roman" w:hAnsi="Times New Roman"/>
          <w:b w:val="0"/>
          <w:sz w:val="28"/>
          <w:szCs w:val="28"/>
        </w:rPr>
        <w:t>Положение</w:t>
      </w:r>
    </w:p>
    <w:p w:rsidR="00AD0533" w:rsidRPr="00565051" w:rsidRDefault="00AD0533" w:rsidP="00AD053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5051">
        <w:rPr>
          <w:rFonts w:ascii="Times New Roman" w:hAnsi="Times New Roman"/>
          <w:sz w:val="28"/>
          <w:szCs w:val="28"/>
        </w:rPr>
        <w:t>о комиссии  по</w:t>
      </w:r>
      <w:r w:rsidR="009C1CDE" w:rsidRPr="00565051">
        <w:rPr>
          <w:rFonts w:ascii="Times New Roman" w:hAnsi="Times New Roman"/>
          <w:sz w:val="28"/>
          <w:szCs w:val="28"/>
        </w:rPr>
        <w:t xml:space="preserve"> приватизации имущества Нижнебаканского сельского поселения Крымского района</w:t>
      </w:r>
      <w:r w:rsidRPr="00565051">
        <w:rPr>
          <w:rFonts w:ascii="Times New Roman" w:hAnsi="Times New Roman"/>
          <w:sz w:val="28"/>
          <w:szCs w:val="28"/>
        </w:rPr>
        <w:t>».</w:t>
      </w:r>
      <w:r w:rsidRPr="00565051">
        <w:rPr>
          <w:rFonts w:ascii="Times New Roman" w:hAnsi="Times New Roman"/>
          <w:b/>
          <w:sz w:val="28"/>
          <w:szCs w:val="28"/>
        </w:rPr>
        <w:t xml:space="preserve"> </w:t>
      </w:r>
    </w:p>
    <w:p w:rsidR="00AD0533" w:rsidRPr="00C83C3D" w:rsidRDefault="00AD0533" w:rsidP="00AD053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0533" w:rsidRPr="00C83C3D" w:rsidRDefault="00AD0533" w:rsidP="00AD053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1. Общие положения</w:t>
      </w:r>
    </w:p>
    <w:p w:rsidR="00AD0533" w:rsidRPr="00C83C3D" w:rsidRDefault="00AD0533" w:rsidP="00AD053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Комиссия по</w:t>
      </w:r>
      <w:r w:rsidR="009C1CDE">
        <w:rPr>
          <w:rFonts w:ascii="Times New Roman" w:hAnsi="Times New Roman"/>
          <w:sz w:val="28"/>
          <w:szCs w:val="28"/>
        </w:rPr>
        <w:t xml:space="preserve"> приватизации </w:t>
      </w:r>
      <w:r w:rsidR="00565051">
        <w:rPr>
          <w:rFonts w:ascii="Times New Roman" w:hAnsi="Times New Roman"/>
          <w:sz w:val="28"/>
          <w:szCs w:val="28"/>
        </w:rPr>
        <w:t xml:space="preserve">муниципального </w:t>
      </w:r>
      <w:r w:rsidR="009C1CDE">
        <w:rPr>
          <w:rFonts w:ascii="Times New Roman" w:hAnsi="Times New Roman"/>
          <w:sz w:val="28"/>
          <w:szCs w:val="28"/>
        </w:rPr>
        <w:t>имущества</w:t>
      </w:r>
      <w:r w:rsidRPr="00C83C3D">
        <w:rPr>
          <w:rFonts w:ascii="Times New Roman" w:hAnsi="Times New Roman"/>
          <w:sz w:val="28"/>
          <w:szCs w:val="28"/>
        </w:rPr>
        <w:t xml:space="preserve"> (далее - Комиссия) создана в соответствии с законодательством Российской Федерации и муниципальными правовыми актами.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83C3D">
        <w:rPr>
          <w:rFonts w:ascii="Times New Roman" w:hAnsi="Times New Roman"/>
          <w:sz w:val="28"/>
          <w:szCs w:val="28"/>
        </w:rPr>
        <w:t>В своей деятельности Комиссия руководствуется Гражданским кодексом Российской Федерации, Земельным кодексом Российской Федерации,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Положением о порядке управления и распоряжения объектами</w:t>
      </w:r>
      <w:proofErr w:type="gramEnd"/>
      <w:r w:rsidRPr="00C83C3D">
        <w:rPr>
          <w:rFonts w:ascii="Times New Roman" w:hAnsi="Times New Roman"/>
          <w:sz w:val="28"/>
          <w:szCs w:val="28"/>
        </w:rPr>
        <w:t xml:space="preserve"> муниципальной собственности Нижнебаканского сельского поселения Крымского района, утвержденного решением Совета Нижнебаканского сельского поселения Крымского района от 18 марта 2009 года № 239,</w:t>
      </w:r>
      <w:r w:rsidRPr="00C83C3D">
        <w:rPr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иными муниципальными правовыми актами, а также настоящим Положением.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В состав Комиссии входят представители администрации Нижнебаканского сельского поселения Крымского района, депутаты Совета Нижнебаканского сельс</w:t>
      </w:r>
      <w:r w:rsidR="009B06A4">
        <w:rPr>
          <w:rFonts w:ascii="Times New Roman" w:hAnsi="Times New Roman"/>
          <w:sz w:val="28"/>
          <w:szCs w:val="28"/>
        </w:rPr>
        <w:t>кого поселения Крымского района</w:t>
      </w:r>
      <w:r w:rsidR="00280178">
        <w:rPr>
          <w:rFonts w:ascii="Times New Roman" w:hAnsi="Times New Roman"/>
          <w:sz w:val="28"/>
          <w:szCs w:val="28"/>
        </w:rPr>
        <w:t xml:space="preserve"> (по согласованию)</w:t>
      </w:r>
      <w:r w:rsidR="009B06A4">
        <w:rPr>
          <w:rFonts w:ascii="Times New Roman" w:hAnsi="Times New Roman"/>
          <w:sz w:val="28"/>
          <w:szCs w:val="28"/>
        </w:rPr>
        <w:t>.</w:t>
      </w:r>
    </w:p>
    <w:p w:rsidR="00AD0533" w:rsidRPr="00C83C3D" w:rsidRDefault="00AD0533" w:rsidP="00AD053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0533" w:rsidRDefault="00AD0533" w:rsidP="00AD053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565051" w:rsidRPr="00C83C3D" w:rsidRDefault="00565051" w:rsidP="00565051">
      <w:pPr>
        <w:pStyle w:val="ConsPlusNormal"/>
        <w:widowControl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Для принятия решения об условиях продажи Комиссия: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обеспечивает в установленном порядке проведение оценки подлежащего продажи имущества, определяет начальную цену продаваемого имущества;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определяет: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способ продажи имущества;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величину повышения начальной цены («шаг аукциона») при  продаже имущества с открытой формой   подачи предложения по цене;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размер, срок и условия внесения задатка физическими и юридическими лицами, намеревающимися принять участие в аукционе, а также иные условия договора о задатке,</w:t>
      </w:r>
    </w:p>
    <w:p w:rsidR="00A115E0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 xml:space="preserve">условия </w:t>
      </w:r>
      <w:r w:rsidR="00A115E0">
        <w:rPr>
          <w:rFonts w:ascii="Times New Roman" w:hAnsi="Times New Roman"/>
          <w:sz w:val="28"/>
          <w:szCs w:val="28"/>
        </w:rPr>
        <w:t>аукциона</w:t>
      </w:r>
      <w:r w:rsidRPr="00C83C3D">
        <w:rPr>
          <w:rFonts w:ascii="Times New Roman" w:hAnsi="Times New Roman"/>
          <w:sz w:val="28"/>
          <w:szCs w:val="28"/>
        </w:rPr>
        <w:t xml:space="preserve"> (при</w:t>
      </w:r>
      <w:r w:rsidR="00E61236">
        <w:rPr>
          <w:rFonts w:ascii="Times New Roman" w:hAnsi="Times New Roman"/>
          <w:sz w:val="28"/>
          <w:szCs w:val="28"/>
        </w:rPr>
        <w:t xml:space="preserve"> продаже имущества</w:t>
      </w:r>
      <w:r w:rsidR="005B5447">
        <w:rPr>
          <w:rFonts w:ascii="Times New Roman" w:hAnsi="Times New Roman"/>
          <w:sz w:val="28"/>
          <w:szCs w:val="28"/>
        </w:rPr>
        <w:t>),</w:t>
      </w:r>
    </w:p>
    <w:p w:rsidR="005B5447" w:rsidRDefault="005B5447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срок рассрочки платежа (в случае его предоставления).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Предложения Комиссии об условиях продажи муниципального  имущества оформляются протоколом и рассматриваются администрацией Нижнебаканского сельского поселения Крымского района. На основании решения администрации Нижнебаканского сельского поселения Крымского района об условиях продажи муниципального имущества Комиссия:</w:t>
      </w:r>
    </w:p>
    <w:p w:rsidR="00AD0533" w:rsidRPr="00C83C3D" w:rsidRDefault="00AD0533" w:rsidP="00AD0533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3C3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3C3D">
        <w:rPr>
          <w:rFonts w:ascii="Times New Roman" w:hAnsi="Times New Roman"/>
          <w:color w:val="000000"/>
          <w:sz w:val="28"/>
          <w:szCs w:val="28"/>
        </w:rPr>
        <w:t>признает объекты муниципальной собственности, предполагаемых для приватизации, предметами торгов;</w:t>
      </w:r>
    </w:p>
    <w:p w:rsidR="00AD0533" w:rsidRPr="00C83C3D" w:rsidRDefault="00AD0533" w:rsidP="00AD053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3C3D">
        <w:rPr>
          <w:rFonts w:ascii="Times New Roman" w:hAnsi="Times New Roman"/>
          <w:color w:val="000000"/>
          <w:sz w:val="28"/>
          <w:szCs w:val="28"/>
        </w:rPr>
        <w:t xml:space="preserve">определяет </w:t>
      </w:r>
      <w:r w:rsidRPr="00C83C3D">
        <w:rPr>
          <w:rFonts w:ascii="Times New Roman" w:hAnsi="Times New Roman"/>
          <w:sz w:val="28"/>
          <w:szCs w:val="28"/>
        </w:rPr>
        <w:t xml:space="preserve"> место, даты начала и окончания приема заявок, место и срок подведения итогов аукциона.</w:t>
      </w:r>
    </w:p>
    <w:p w:rsidR="00AD0533" w:rsidRPr="00C83C3D" w:rsidRDefault="00AD0533" w:rsidP="00AD053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Решение Комиссии  оформляется  протоколом.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 как представитель</w:t>
      </w:r>
      <w:r w:rsidRPr="00C83C3D">
        <w:rPr>
          <w:rFonts w:ascii="Times New Roman" w:hAnsi="Times New Roman"/>
          <w:sz w:val="28"/>
          <w:szCs w:val="28"/>
        </w:rPr>
        <w:t xml:space="preserve"> Продавца имущества: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заключает с претендентами договоры о задатке;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организует подготовку и публикацию информационного сообщения о проведен</w:t>
      </w:r>
      <w:proofErr w:type="gramStart"/>
      <w:r w:rsidRPr="00C83C3D">
        <w:rPr>
          <w:rFonts w:ascii="Times New Roman" w:hAnsi="Times New Roman"/>
          <w:sz w:val="28"/>
          <w:szCs w:val="28"/>
        </w:rPr>
        <w:t>ии ау</w:t>
      </w:r>
      <w:proofErr w:type="gramEnd"/>
      <w:r w:rsidRPr="00C83C3D">
        <w:rPr>
          <w:rFonts w:ascii="Times New Roman" w:hAnsi="Times New Roman"/>
          <w:sz w:val="28"/>
          <w:szCs w:val="28"/>
        </w:rPr>
        <w:t>кциона;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 xml:space="preserve">принимает от претендентов заявки на участие в аукционе (далее именуются - заявки) и прилагаемые к ним документы по составленной ими описи, </w:t>
      </w:r>
      <w:r w:rsidR="005B5447">
        <w:rPr>
          <w:rFonts w:ascii="Times New Roman" w:hAnsi="Times New Roman"/>
          <w:sz w:val="28"/>
          <w:szCs w:val="28"/>
        </w:rPr>
        <w:t xml:space="preserve">а также предложения </w:t>
      </w:r>
      <w:r w:rsidRPr="00C83C3D">
        <w:rPr>
          <w:rFonts w:ascii="Times New Roman" w:hAnsi="Times New Roman"/>
          <w:sz w:val="28"/>
          <w:szCs w:val="28"/>
        </w:rPr>
        <w:t>о цене имущества</w:t>
      </w:r>
      <w:r w:rsidR="005B5447">
        <w:rPr>
          <w:rFonts w:ascii="Times New Roman" w:hAnsi="Times New Roman"/>
          <w:sz w:val="28"/>
          <w:szCs w:val="28"/>
        </w:rPr>
        <w:t xml:space="preserve"> при подаче предложений о цене имущества в закрытой форме</w:t>
      </w:r>
      <w:r w:rsidRPr="00C83C3D">
        <w:rPr>
          <w:rFonts w:ascii="Times New Roman" w:hAnsi="Times New Roman"/>
          <w:sz w:val="28"/>
          <w:szCs w:val="28"/>
        </w:rPr>
        <w:t>;</w:t>
      </w:r>
      <w:r w:rsidRPr="00C83C3D">
        <w:rPr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документов.</w:t>
      </w:r>
      <w:proofErr w:type="gramEnd"/>
      <w:r w:rsidRPr="00C83C3D">
        <w:rPr>
          <w:rFonts w:ascii="Times New Roman" w:hAnsi="Times New Roman"/>
          <w:sz w:val="28"/>
          <w:szCs w:val="28"/>
        </w:rPr>
        <w:t xml:space="preserve"> На каждом экземпляре заявки  делается отметка о принятии заявки с указанием ее номера, даты и времени принятия продавцом. Заявки, поступившие по истечении срока их приема, указанного в информационном сообщении о проведен</w:t>
      </w:r>
      <w:proofErr w:type="gramStart"/>
      <w:r w:rsidRPr="00C83C3D">
        <w:rPr>
          <w:rFonts w:ascii="Times New Roman" w:hAnsi="Times New Roman"/>
          <w:sz w:val="28"/>
          <w:szCs w:val="28"/>
        </w:rPr>
        <w:t>ии  ау</w:t>
      </w:r>
      <w:proofErr w:type="gramEnd"/>
      <w:r w:rsidRPr="00C83C3D">
        <w:rPr>
          <w:rFonts w:ascii="Times New Roman" w:hAnsi="Times New Roman"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C83C3D">
        <w:rPr>
          <w:rFonts w:ascii="Times New Roman" w:hAnsi="Times New Roman"/>
          <w:sz w:val="28"/>
          <w:szCs w:val="28"/>
        </w:rPr>
        <w:t>ии ау</w:t>
      </w:r>
      <w:proofErr w:type="gramEnd"/>
      <w:r w:rsidRPr="00C83C3D">
        <w:rPr>
          <w:rFonts w:ascii="Times New Roman" w:hAnsi="Times New Roman"/>
          <w:sz w:val="28"/>
          <w:szCs w:val="28"/>
        </w:rPr>
        <w:t>кциона.</w:t>
      </w:r>
    </w:p>
    <w:p w:rsidR="00AD0533" w:rsidRPr="00C83C3D" w:rsidRDefault="00AD0533" w:rsidP="00565051">
      <w:pPr>
        <w:pStyle w:val="ConsPlusNormal"/>
        <w:widowControl/>
        <w:ind w:firstLine="851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 xml:space="preserve">Для признания претендентов участниками аукциона Комиссия:  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 xml:space="preserve">принимает решение о признании претендентов участниками аукциона или </w:t>
      </w:r>
      <w:proofErr w:type="gramStart"/>
      <w:r w:rsidRPr="00C83C3D">
        <w:rPr>
          <w:rFonts w:ascii="Times New Roman" w:hAnsi="Times New Roman"/>
          <w:sz w:val="28"/>
          <w:szCs w:val="28"/>
        </w:rPr>
        <w:t>об   отказе  в  допуске  к  участию  в  аукционе  по  основаниям</w:t>
      </w:r>
      <w:proofErr w:type="gramEnd"/>
      <w:r w:rsidRPr="00C83C3D">
        <w:rPr>
          <w:rFonts w:ascii="Times New Roman" w:hAnsi="Times New Roman"/>
          <w:sz w:val="28"/>
          <w:szCs w:val="28"/>
        </w:rPr>
        <w:t>,  установленным Федеральным законом. Уведомляет претендентов о принятом решении. Решение Комиссия   оформляется протоколом.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Протокол подписывается председателем, секретарем и членами  Комиссии.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 xml:space="preserve">Для проведения аукциона Комиссия: 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 xml:space="preserve">назначает уполномоченного представителя (секретаря Комиссии); 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определяет победителя аукциона и оформляет протокол об итогах аукциона, составленный в  2-х экземплярах.</w:t>
      </w:r>
      <w:r w:rsidRPr="00C83C3D">
        <w:rPr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Протокол об итогах аукциона</w:t>
      </w:r>
      <w:r>
        <w:rPr>
          <w:rFonts w:ascii="Times New Roman" w:hAnsi="Times New Roman"/>
          <w:sz w:val="28"/>
          <w:szCs w:val="28"/>
        </w:rPr>
        <w:t>,</w:t>
      </w:r>
      <w:r w:rsidR="0071102F"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 xml:space="preserve">подписанный председателем, секретарем и членами Комиссии, является документом, удостоверяющим право победителя на заключение договора купли-продажи имущества. 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 xml:space="preserve">При наличии оснований для признания аукциона несостоявшимся Комиссия принимает соответствующее решение, которое оформляется протоколом, подписанным председателем, секретарем и членами Комиссии. 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Секретарь Комиссии  как представитель Продавца имущества: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уведомляет победителя аукциона о его победе на аукционе;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организует подготовку и публикацию информационного сообщения об итогах аукциона;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AD0533" w:rsidRPr="00C83C3D" w:rsidRDefault="00AD0533" w:rsidP="00AD053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0533" w:rsidRPr="00C83C3D" w:rsidRDefault="00AD0533" w:rsidP="00AD053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3. Права и обязанности членов Комиссии</w:t>
      </w:r>
    </w:p>
    <w:p w:rsidR="00AD0533" w:rsidRPr="00C83C3D" w:rsidRDefault="00AD0533" w:rsidP="00AD053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3.1. Члены Комиссии в целях реализации возложенных на них задач имеют право: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знакомиться с документами, имеющими отношение к объектам, подлежащим продаже, и получать их копии;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запрашивать необходимые документы в</w:t>
      </w:r>
      <w:r w:rsidR="00A115E0"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администрации Нижнебаканского сельского поселения Крымского района;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вносить предложения по порядку работы Комиссии.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3.2. Члены Комиссии обязаны: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лично участвовать в заседаниях Комиссии;</w:t>
      </w:r>
    </w:p>
    <w:p w:rsidR="00AD0533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3D">
        <w:rPr>
          <w:rFonts w:ascii="Times New Roman" w:hAnsi="Times New Roman"/>
          <w:sz w:val="28"/>
          <w:szCs w:val="28"/>
        </w:rPr>
        <w:t>выполнять поручения председателя Комиссии.</w:t>
      </w:r>
    </w:p>
    <w:p w:rsidR="00D061D3" w:rsidRDefault="00D061D3" w:rsidP="00D061D3">
      <w:pPr>
        <w:widowControl/>
        <w:tabs>
          <w:tab w:val="left" w:pos="1426"/>
          <w:tab w:val="num" w:pos="16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D0BD6" w:rsidRPr="00ED0BD6">
        <w:rPr>
          <w:rFonts w:ascii="Times New Roman" w:hAnsi="Times New Roman" w:cs="Times New Roman"/>
          <w:sz w:val="28"/>
          <w:szCs w:val="28"/>
        </w:rPr>
        <w:t xml:space="preserve">. Член комиссии не может принимать участие в </w:t>
      </w:r>
      <w:r w:rsidR="00ED0BD6">
        <w:rPr>
          <w:rFonts w:ascii="Times New Roman" w:hAnsi="Times New Roman" w:cs="Times New Roman"/>
          <w:sz w:val="28"/>
          <w:szCs w:val="28"/>
        </w:rPr>
        <w:t>заседании</w:t>
      </w:r>
      <w:r w:rsidR="00ED0BD6" w:rsidRPr="00ED0BD6">
        <w:rPr>
          <w:rFonts w:ascii="Times New Roman" w:hAnsi="Times New Roman" w:cs="Times New Roman"/>
          <w:sz w:val="28"/>
          <w:szCs w:val="28"/>
        </w:rPr>
        <w:t xml:space="preserve"> и принятии решения и подлежит отводу (самоотводу), </w:t>
      </w:r>
      <w:r w:rsidR="00EE1BDF">
        <w:rPr>
          <w:rFonts w:ascii="Times New Roman" w:hAnsi="Times New Roman" w:cs="Times New Roman"/>
          <w:sz w:val="28"/>
          <w:szCs w:val="28"/>
        </w:rPr>
        <w:t>при наличии</w:t>
      </w:r>
      <w:r w:rsidR="00ED0BD6" w:rsidRPr="00ED0BD6">
        <w:rPr>
          <w:rFonts w:ascii="Times New Roman" w:hAnsi="Times New Roman" w:cs="Times New Roman"/>
          <w:sz w:val="28"/>
          <w:szCs w:val="28"/>
        </w:rPr>
        <w:t xml:space="preserve"> обстоятельств, </w:t>
      </w:r>
      <w:proofErr w:type="spellStart"/>
      <w:r w:rsidR="00EE1BDF">
        <w:rPr>
          <w:rFonts w:ascii="Times New Roman" w:hAnsi="Times New Roman" w:cs="Times New Roman"/>
          <w:sz w:val="28"/>
          <w:szCs w:val="28"/>
        </w:rPr>
        <w:t>свидет-их</w:t>
      </w:r>
      <w:proofErr w:type="spellEnd"/>
      <w:r w:rsidR="00EE1BD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EE1BDF">
        <w:rPr>
          <w:rFonts w:ascii="Times New Roman" w:hAnsi="Times New Roman" w:cs="Times New Roman"/>
          <w:sz w:val="28"/>
          <w:szCs w:val="28"/>
        </w:rPr>
        <w:t>емеющемяся</w:t>
      </w:r>
      <w:proofErr w:type="spellEnd"/>
      <w:r w:rsidR="00EE1BDF">
        <w:rPr>
          <w:rFonts w:ascii="Times New Roman" w:hAnsi="Times New Roman" w:cs="Times New Roman"/>
          <w:sz w:val="28"/>
          <w:szCs w:val="28"/>
        </w:rPr>
        <w:t xml:space="preserve"> каком-либо интересе и заин7тересовангности</w:t>
      </w:r>
      <w:r w:rsidR="00ED0BD6" w:rsidRPr="00ED0BD6">
        <w:rPr>
          <w:rFonts w:ascii="Times New Roman" w:hAnsi="Times New Roman" w:cs="Times New Roman"/>
          <w:sz w:val="28"/>
          <w:szCs w:val="28"/>
        </w:rPr>
        <w:t>. При наличии таких обстоятель</w:t>
      </w:r>
      <w:proofErr w:type="gramStart"/>
      <w:r w:rsidR="00ED0BD6" w:rsidRPr="00ED0BD6">
        <w:rPr>
          <w:rFonts w:ascii="Times New Roman" w:hAnsi="Times New Roman" w:cs="Times New Roman"/>
          <w:sz w:val="28"/>
          <w:szCs w:val="28"/>
        </w:rPr>
        <w:t>ств чл</w:t>
      </w:r>
      <w:proofErr w:type="gramEnd"/>
      <w:r w:rsidR="00ED0BD6" w:rsidRPr="00ED0BD6">
        <w:rPr>
          <w:rFonts w:ascii="Times New Roman" w:hAnsi="Times New Roman" w:cs="Times New Roman"/>
          <w:sz w:val="28"/>
          <w:szCs w:val="28"/>
        </w:rPr>
        <w:t xml:space="preserve">ен комиссии должен заявить самоотвод. </w:t>
      </w:r>
    </w:p>
    <w:p w:rsidR="00EE1BDF" w:rsidRDefault="00EE1BDF" w:rsidP="00AD053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0533" w:rsidRPr="00C83C3D" w:rsidRDefault="00AD0533" w:rsidP="00AD053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4. Порядок работы Комиссии</w:t>
      </w:r>
    </w:p>
    <w:p w:rsidR="00AD0533" w:rsidRPr="00C83C3D" w:rsidRDefault="00AD0533" w:rsidP="00AD053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4.1. Заседания Комиссии проводятся по мере необходимости.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Заседания Комиссии проводит председатель. В случае отсутствия председателя Комиссии его обязанности исполняет заместитель председателя Комиссии.</w:t>
      </w:r>
    </w:p>
    <w:p w:rsidR="00AD0533" w:rsidRPr="00C83C3D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4.2. Заседание Комиссии считается правомочным в случае присутствия на нем не менее 1/2 членов Комиссии.</w:t>
      </w:r>
    </w:p>
    <w:p w:rsidR="00AD0533" w:rsidRDefault="00AD0533" w:rsidP="005650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83C3D">
        <w:rPr>
          <w:rFonts w:ascii="Times New Roman" w:hAnsi="Times New Roman"/>
          <w:sz w:val="28"/>
          <w:szCs w:val="28"/>
        </w:rPr>
        <w:t>4.3. Решения Комиссии принимаются большинством голосов от числа присутствующих на заседании членов Комиссии, в случае равенства голосов голос председателя Комиссии является решающим.</w:t>
      </w:r>
    </w:p>
    <w:p w:rsidR="00665C04" w:rsidRDefault="00665C04" w:rsidP="00AD05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061D3" w:rsidRDefault="00D061D3" w:rsidP="00AD05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B06A4" w:rsidRPr="00565051" w:rsidRDefault="009B06A4" w:rsidP="0027640E">
      <w:pPr>
        <w:rPr>
          <w:rFonts w:ascii="Times New Roman" w:hAnsi="Times New Roman" w:cs="Times New Roman"/>
          <w:sz w:val="28"/>
          <w:szCs w:val="28"/>
        </w:rPr>
      </w:pPr>
      <w:r w:rsidRPr="00565051">
        <w:rPr>
          <w:rFonts w:ascii="Times New Roman" w:hAnsi="Times New Roman" w:cs="Times New Roman"/>
          <w:sz w:val="28"/>
          <w:szCs w:val="28"/>
        </w:rPr>
        <w:t xml:space="preserve">Заместитель главы Нижнебаканского </w:t>
      </w:r>
    </w:p>
    <w:p w:rsidR="00665C04" w:rsidRDefault="009B06A4" w:rsidP="00565051">
      <w:pPr>
        <w:rPr>
          <w:rFonts w:ascii="Times New Roman" w:hAnsi="Times New Roman"/>
          <w:sz w:val="28"/>
          <w:szCs w:val="28"/>
        </w:rPr>
      </w:pPr>
      <w:r w:rsidRPr="00565051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27640E" w:rsidRPr="005650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0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640E" w:rsidRPr="00565051">
        <w:rPr>
          <w:rFonts w:ascii="Times New Roman" w:hAnsi="Times New Roman" w:cs="Times New Roman"/>
          <w:sz w:val="28"/>
          <w:szCs w:val="28"/>
        </w:rPr>
        <w:t xml:space="preserve">  </w:t>
      </w:r>
      <w:r w:rsidR="00565051">
        <w:rPr>
          <w:rFonts w:ascii="Times New Roman" w:hAnsi="Times New Roman" w:cs="Times New Roman"/>
          <w:sz w:val="28"/>
          <w:szCs w:val="28"/>
        </w:rPr>
        <w:t xml:space="preserve">     </w:t>
      </w:r>
      <w:r w:rsidR="0027640E" w:rsidRPr="00565051">
        <w:rPr>
          <w:rFonts w:ascii="Times New Roman" w:hAnsi="Times New Roman" w:cs="Times New Roman"/>
          <w:sz w:val="28"/>
          <w:szCs w:val="28"/>
        </w:rPr>
        <w:t xml:space="preserve">      </w:t>
      </w:r>
      <w:r w:rsidR="00565051" w:rsidRPr="00565051">
        <w:rPr>
          <w:rFonts w:ascii="Times New Roman" w:hAnsi="Times New Roman" w:cs="Times New Roman"/>
          <w:sz w:val="28"/>
          <w:szCs w:val="28"/>
        </w:rPr>
        <w:t>П.И.</w:t>
      </w:r>
      <w:r w:rsidRPr="00565051">
        <w:rPr>
          <w:rFonts w:ascii="Times New Roman" w:hAnsi="Times New Roman" w:cs="Times New Roman"/>
          <w:sz w:val="28"/>
          <w:szCs w:val="28"/>
        </w:rPr>
        <w:t xml:space="preserve">Ткаченко </w:t>
      </w:r>
    </w:p>
    <w:sectPr w:rsidR="00665C04" w:rsidSect="00A22C35">
      <w:headerReference w:type="even" r:id="rId9"/>
      <w:pgSz w:w="11906" w:h="16838" w:code="9"/>
      <w:pgMar w:top="1134" w:right="746" w:bottom="35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69" w:rsidRDefault="009A6F69">
      <w:r>
        <w:separator/>
      </w:r>
    </w:p>
  </w:endnote>
  <w:endnote w:type="continuationSeparator" w:id="0">
    <w:p w:rsidR="009A6F69" w:rsidRDefault="009A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69" w:rsidRDefault="009A6F69">
      <w:r>
        <w:separator/>
      </w:r>
    </w:p>
  </w:footnote>
  <w:footnote w:type="continuationSeparator" w:id="0">
    <w:p w:rsidR="009A6F69" w:rsidRDefault="009A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36" w:rsidRDefault="00F14963" w:rsidP="00DE42F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12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236" w:rsidRDefault="00E612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4E5"/>
    <w:multiLevelType w:val="hybridMultilevel"/>
    <w:tmpl w:val="68E6A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3EB7"/>
    <w:multiLevelType w:val="hybridMultilevel"/>
    <w:tmpl w:val="FD241C78"/>
    <w:lvl w:ilvl="0" w:tplc="A2B8EE7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364249DB"/>
    <w:multiLevelType w:val="hybridMultilevel"/>
    <w:tmpl w:val="ED7C4EB2"/>
    <w:lvl w:ilvl="0" w:tplc="64D6E3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7F36D3F"/>
    <w:multiLevelType w:val="hybridMultilevel"/>
    <w:tmpl w:val="C7440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B75C3"/>
    <w:multiLevelType w:val="hybridMultilevel"/>
    <w:tmpl w:val="EB02586E"/>
    <w:lvl w:ilvl="0" w:tplc="6E76FF5A">
      <w:start w:val="5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11108"/>
    <w:multiLevelType w:val="hybridMultilevel"/>
    <w:tmpl w:val="E742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37BC"/>
    <w:multiLevelType w:val="hybridMultilevel"/>
    <w:tmpl w:val="B00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D588F"/>
    <w:multiLevelType w:val="hybridMultilevel"/>
    <w:tmpl w:val="2FF2CF62"/>
    <w:lvl w:ilvl="0" w:tplc="B8121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8113DB"/>
    <w:multiLevelType w:val="hybridMultilevel"/>
    <w:tmpl w:val="A6408BCC"/>
    <w:lvl w:ilvl="0" w:tplc="26C268D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D8275C9"/>
    <w:multiLevelType w:val="hybridMultilevel"/>
    <w:tmpl w:val="C2E66A46"/>
    <w:lvl w:ilvl="0" w:tplc="7FC6399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7EC10DE7"/>
    <w:multiLevelType w:val="hybridMultilevel"/>
    <w:tmpl w:val="0624D26C"/>
    <w:lvl w:ilvl="0" w:tplc="E408AFB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embedSystemFonts/>
  <w:proofState w:spelling="clean" w:grammar="clean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51B9A"/>
    <w:rsid w:val="00005013"/>
    <w:rsid w:val="00010F30"/>
    <w:rsid w:val="00027E89"/>
    <w:rsid w:val="00045427"/>
    <w:rsid w:val="00082DAD"/>
    <w:rsid w:val="000A0118"/>
    <w:rsid w:val="000A28F6"/>
    <w:rsid w:val="000C29C2"/>
    <w:rsid w:val="000F10A4"/>
    <w:rsid w:val="001023E3"/>
    <w:rsid w:val="0011367C"/>
    <w:rsid w:val="00134426"/>
    <w:rsid w:val="0015244B"/>
    <w:rsid w:val="00154479"/>
    <w:rsid w:val="00161C0F"/>
    <w:rsid w:val="001836CA"/>
    <w:rsid w:val="00196121"/>
    <w:rsid w:val="001A0227"/>
    <w:rsid w:val="001E1A4F"/>
    <w:rsid w:val="002215E9"/>
    <w:rsid w:val="00227AE8"/>
    <w:rsid w:val="00236A4A"/>
    <w:rsid w:val="00236F06"/>
    <w:rsid w:val="00241829"/>
    <w:rsid w:val="002671F5"/>
    <w:rsid w:val="002703ED"/>
    <w:rsid w:val="002758F3"/>
    <w:rsid w:val="0027640E"/>
    <w:rsid w:val="00280178"/>
    <w:rsid w:val="0029694E"/>
    <w:rsid w:val="002A2D82"/>
    <w:rsid w:val="002B079A"/>
    <w:rsid w:val="002C65D4"/>
    <w:rsid w:val="002F498A"/>
    <w:rsid w:val="00373013"/>
    <w:rsid w:val="003B71AD"/>
    <w:rsid w:val="00406835"/>
    <w:rsid w:val="00426078"/>
    <w:rsid w:val="0044279F"/>
    <w:rsid w:val="00444A8D"/>
    <w:rsid w:val="00466D4F"/>
    <w:rsid w:val="004A13A5"/>
    <w:rsid w:val="004C59F2"/>
    <w:rsid w:val="004D1C6D"/>
    <w:rsid w:val="004D2532"/>
    <w:rsid w:val="004D6223"/>
    <w:rsid w:val="004F68D2"/>
    <w:rsid w:val="0051583A"/>
    <w:rsid w:val="0053557A"/>
    <w:rsid w:val="00565051"/>
    <w:rsid w:val="00567F19"/>
    <w:rsid w:val="005754BF"/>
    <w:rsid w:val="00576A21"/>
    <w:rsid w:val="00595B35"/>
    <w:rsid w:val="005A25F6"/>
    <w:rsid w:val="005B5447"/>
    <w:rsid w:val="005C28EE"/>
    <w:rsid w:val="005D2013"/>
    <w:rsid w:val="005E17C7"/>
    <w:rsid w:val="00607F2A"/>
    <w:rsid w:val="0061064E"/>
    <w:rsid w:val="006277DE"/>
    <w:rsid w:val="0063467C"/>
    <w:rsid w:val="00664464"/>
    <w:rsid w:val="00665C04"/>
    <w:rsid w:val="0066613A"/>
    <w:rsid w:val="006675E6"/>
    <w:rsid w:val="00675C0D"/>
    <w:rsid w:val="006A3FAB"/>
    <w:rsid w:val="006A6D70"/>
    <w:rsid w:val="006B0106"/>
    <w:rsid w:val="006B2487"/>
    <w:rsid w:val="006F1274"/>
    <w:rsid w:val="006F43C7"/>
    <w:rsid w:val="0071102F"/>
    <w:rsid w:val="00732122"/>
    <w:rsid w:val="007327B7"/>
    <w:rsid w:val="00732BBB"/>
    <w:rsid w:val="00745CCD"/>
    <w:rsid w:val="007477F4"/>
    <w:rsid w:val="00755614"/>
    <w:rsid w:val="00763F93"/>
    <w:rsid w:val="00772C59"/>
    <w:rsid w:val="0077377E"/>
    <w:rsid w:val="00777192"/>
    <w:rsid w:val="00787780"/>
    <w:rsid w:val="007E03CF"/>
    <w:rsid w:val="00820420"/>
    <w:rsid w:val="00820493"/>
    <w:rsid w:val="0086528F"/>
    <w:rsid w:val="00871571"/>
    <w:rsid w:val="00874F1C"/>
    <w:rsid w:val="00886B98"/>
    <w:rsid w:val="0089553A"/>
    <w:rsid w:val="008C4F11"/>
    <w:rsid w:val="008D0750"/>
    <w:rsid w:val="008E45C9"/>
    <w:rsid w:val="00951B9A"/>
    <w:rsid w:val="009551F5"/>
    <w:rsid w:val="00961791"/>
    <w:rsid w:val="009675E6"/>
    <w:rsid w:val="00996681"/>
    <w:rsid w:val="009A6F69"/>
    <w:rsid w:val="009B06A4"/>
    <w:rsid w:val="009C1CDE"/>
    <w:rsid w:val="009D56E7"/>
    <w:rsid w:val="009F5134"/>
    <w:rsid w:val="00A115E0"/>
    <w:rsid w:val="00A22C35"/>
    <w:rsid w:val="00A23012"/>
    <w:rsid w:val="00A54577"/>
    <w:rsid w:val="00A55056"/>
    <w:rsid w:val="00AA6F4D"/>
    <w:rsid w:val="00AD0533"/>
    <w:rsid w:val="00B05185"/>
    <w:rsid w:val="00B35C09"/>
    <w:rsid w:val="00B82AF4"/>
    <w:rsid w:val="00B96CC2"/>
    <w:rsid w:val="00BA488E"/>
    <w:rsid w:val="00BA5E26"/>
    <w:rsid w:val="00BB6E54"/>
    <w:rsid w:val="00BC29AC"/>
    <w:rsid w:val="00BE653F"/>
    <w:rsid w:val="00BF0D2A"/>
    <w:rsid w:val="00C31B6F"/>
    <w:rsid w:val="00C42DDE"/>
    <w:rsid w:val="00C70DEB"/>
    <w:rsid w:val="00C83C3D"/>
    <w:rsid w:val="00C921FB"/>
    <w:rsid w:val="00CC2CFF"/>
    <w:rsid w:val="00CC70C1"/>
    <w:rsid w:val="00CD51B9"/>
    <w:rsid w:val="00CE3884"/>
    <w:rsid w:val="00D061D3"/>
    <w:rsid w:val="00D2447F"/>
    <w:rsid w:val="00D24A55"/>
    <w:rsid w:val="00D350C3"/>
    <w:rsid w:val="00D51692"/>
    <w:rsid w:val="00D52FA2"/>
    <w:rsid w:val="00D540F7"/>
    <w:rsid w:val="00D63C22"/>
    <w:rsid w:val="00DC76A2"/>
    <w:rsid w:val="00DE42FD"/>
    <w:rsid w:val="00DE593C"/>
    <w:rsid w:val="00DF4CC4"/>
    <w:rsid w:val="00E54E9B"/>
    <w:rsid w:val="00E60928"/>
    <w:rsid w:val="00E61236"/>
    <w:rsid w:val="00ED0226"/>
    <w:rsid w:val="00ED0BD6"/>
    <w:rsid w:val="00ED6DA5"/>
    <w:rsid w:val="00ED7FC9"/>
    <w:rsid w:val="00EE1BDF"/>
    <w:rsid w:val="00EE6C95"/>
    <w:rsid w:val="00EF3584"/>
    <w:rsid w:val="00EF3A44"/>
    <w:rsid w:val="00EF3C5E"/>
    <w:rsid w:val="00EF7A09"/>
    <w:rsid w:val="00F03101"/>
    <w:rsid w:val="00F10855"/>
    <w:rsid w:val="00F12A8B"/>
    <w:rsid w:val="00F14963"/>
    <w:rsid w:val="00F16065"/>
    <w:rsid w:val="00F3436D"/>
    <w:rsid w:val="00F371FC"/>
    <w:rsid w:val="00F41F8B"/>
    <w:rsid w:val="00F50373"/>
    <w:rsid w:val="00F614E6"/>
    <w:rsid w:val="00F94403"/>
    <w:rsid w:val="00FA3829"/>
    <w:rsid w:val="00FB4DB5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D6DA5"/>
    <w:pPr>
      <w:keepNext/>
      <w:outlineLvl w:val="0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qFormat/>
    <w:rsid w:val="00ED6DA5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6DA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D6DA5"/>
    <w:pPr>
      <w:jc w:val="center"/>
    </w:pPr>
    <w:rPr>
      <w:rFonts w:ascii="Times New Roman" w:hAnsi="Times New Roman"/>
      <w:b/>
      <w:sz w:val="32"/>
      <w:szCs w:val="28"/>
    </w:rPr>
  </w:style>
  <w:style w:type="paragraph" w:customStyle="1" w:styleId="ConsPlusNormal">
    <w:name w:val="ConsPlusNormal"/>
    <w:rsid w:val="00ED6DA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ED6DA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rsid w:val="00ED6DA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a5">
    <w:name w:val="Body Text Indent"/>
    <w:basedOn w:val="a"/>
    <w:rsid w:val="00ED6DA5"/>
    <w:pPr>
      <w:widowControl/>
      <w:autoSpaceDE/>
      <w:autoSpaceDN/>
      <w:adjustRightInd/>
      <w:ind w:left="1699" w:firstLine="1243"/>
      <w:jc w:val="both"/>
    </w:pPr>
    <w:rPr>
      <w:rFonts w:ascii="Times New Roman" w:hAnsi="Times New Roman"/>
      <w:b/>
      <w:color w:val="000000"/>
      <w:sz w:val="24"/>
      <w:szCs w:val="24"/>
    </w:rPr>
  </w:style>
  <w:style w:type="paragraph" w:styleId="2">
    <w:name w:val="Body Text Indent 2"/>
    <w:basedOn w:val="a"/>
    <w:rsid w:val="00ED6DA5"/>
    <w:pPr>
      <w:ind w:firstLine="540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rsid w:val="00874F1C"/>
    <w:pPr>
      <w:spacing w:after="120"/>
    </w:pPr>
    <w:rPr>
      <w:sz w:val="16"/>
      <w:szCs w:val="16"/>
    </w:rPr>
  </w:style>
  <w:style w:type="table" w:styleId="a6">
    <w:name w:val="Table Grid"/>
    <w:basedOn w:val="a1"/>
    <w:rsid w:val="0073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77D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  <w:szCs w:val="28"/>
    </w:rPr>
  </w:style>
  <w:style w:type="paragraph" w:styleId="a7">
    <w:name w:val="header"/>
    <w:basedOn w:val="a"/>
    <w:rsid w:val="00FA38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3829"/>
  </w:style>
  <w:style w:type="paragraph" w:customStyle="1" w:styleId="10">
    <w:name w:val="обычный_1 Знак Знак Знак Знак Знак Знак Знак Знак Знак"/>
    <w:basedOn w:val="a"/>
    <w:rsid w:val="0037301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footer"/>
    <w:basedOn w:val="a"/>
    <w:link w:val="aa"/>
    <w:uiPriority w:val="99"/>
    <w:rsid w:val="004D1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D1C6D"/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5A25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25F6"/>
  </w:style>
  <w:style w:type="paragraph" w:styleId="ac">
    <w:name w:val="Plain Text"/>
    <w:basedOn w:val="a"/>
    <w:link w:val="ad"/>
    <w:unhideWhenUsed/>
    <w:rsid w:val="005A25F6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d">
    <w:name w:val="Текст Знак"/>
    <w:basedOn w:val="a0"/>
    <w:link w:val="ac"/>
    <w:rsid w:val="005A25F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E4FD6-26D5-4F88-A2A6-0556A55A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2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User</cp:lastModifiedBy>
  <cp:revision>2</cp:revision>
  <cp:lastPrinted>2013-07-10T11:14:00Z</cp:lastPrinted>
  <dcterms:created xsi:type="dcterms:W3CDTF">2013-07-10T11:51:00Z</dcterms:created>
  <dcterms:modified xsi:type="dcterms:W3CDTF">2013-07-10T11:51:00Z</dcterms:modified>
</cp:coreProperties>
</file>