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1" w:rsidRDefault="00586B63" w:rsidP="00386F21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21" w:rsidRPr="001111BF" w:rsidRDefault="00386F21" w:rsidP="00386F21">
      <w:pPr>
        <w:jc w:val="center"/>
        <w:rPr>
          <w:spacing w:val="20"/>
          <w:sz w:val="28"/>
          <w:szCs w:val="28"/>
        </w:rPr>
      </w:pPr>
      <w:r w:rsidRPr="001111BF">
        <w:rPr>
          <w:spacing w:val="20"/>
          <w:sz w:val="28"/>
          <w:szCs w:val="28"/>
        </w:rPr>
        <w:t xml:space="preserve">АДМИНИСТРАЦИЯ НИЖНЕБАКАНСКОГО СЕЛЬСКОГО ПОСЕЛЕНИЯ КРЫМСКОГО РАЙОНА </w:t>
      </w:r>
    </w:p>
    <w:p w:rsidR="00386F21" w:rsidRDefault="00386F21" w:rsidP="00386F21">
      <w:pPr>
        <w:jc w:val="center"/>
        <w:rPr>
          <w:b/>
          <w:spacing w:val="12"/>
          <w:sz w:val="28"/>
          <w:szCs w:val="28"/>
        </w:rPr>
      </w:pPr>
    </w:p>
    <w:p w:rsidR="00386F21" w:rsidRDefault="00386F21" w:rsidP="00386F21">
      <w:pPr>
        <w:jc w:val="center"/>
        <w:rPr>
          <w:b/>
          <w:spacing w:val="12"/>
          <w:sz w:val="28"/>
          <w:szCs w:val="28"/>
        </w:rPr>
      </w:pPr>
      <w:r w:rsidRPr="001111BF">
        <w:rPr>
          <w:b/>
          <w:spacing w:val="12"/>
          <w:sz w:val="28"/>
          <w:szCs w:val="28"/>
        </w:rPr>
        <w:t>ПОСТАНОВЛЕНИЕ</w:t>
      </w:r>
    </w:p>
    <w:p w:rsidR="00386F21" w:rsidRDefault="00386F21" w:rsidP="00386F21">
      <w:pPr>
        <w:jc w:val="center"/>
        <w:rPr>
          <w:b/>
          <w:spacing w:val="12"/>
          <w:sz w:val="28"/>
          <w:szCs w:val="28"/>
        </w:rPr>
      </w:pPr>
    </w:p>
    <w:p w:rsidR="00386F21" w:rsidRPr="001111BF" w:rsidRDefault="00386F21" w:rsidP="00386F21">
      <w:pPr>
        <w:tabs>
          <w:tab w:val="left" w:pos="8080"/>
        </w:tabs>
        <w:rPr>
          <w:sz w:val="28"/>
          <w:szCs w:val="28"/>
        </w:rPr>
      </w:pPr>
      <w:r w:rsidRPr="001111BF">
        <w:rPr>
          <w:sz w:val="28"/>
          <w:szCs w:val="28"/>
        </w:rPr>
        <w:t xml:space="preserve">от </w:t>
      </w:r>
      <w:r w:rsidR="00797EA8">
        <w:rPr>
          <w:sz w:val="28"/>
          <w:szCs w:val="28"/>
        </w:rPr>
        <w:t>08.11</w:t>
      </w:r>
      <w:r w:rsidR="003F79CC">
        <w:rPr>
          <w:sz w:val="28"/>
          <w:szCs w:val="28"/>
        </w:rPr>
        <w:t>.2011</w:t>
      </w:r>
      <w:r w:rsidRPr="001111BF">
        <w:rPr>
          <w:sz w:val="28"/>
          <w:szCs w:val="28"/>
        </w:rPr>
        <w:tab/>
        <w:t xml:space="preserve">     №  </w:t>
      </w:r>
      <w:r w:rsidR="00797EA8">
        <w:rPr>
          <w:sz w:val="28"/>
          <w:szCs w:val="28"/>
        </w:rPr>
        <w:t>207</w:t>
      </w:r>
    </w:p>
    <w:p w:rsidR="00386F21" w:rsidRPr="001111BF" w:rsidRDefault="00386F21" w:rsidP="00386F21">
      <w:pPr>
        <w:jc w:val="center"/>
        <w:rPr>
          <w:sz w:val="28"/>
          <w:szCs w:val="28"/>
        </w:rPr>
      </w:pPr>
    </w:p>
    <w:p w:rsidR="00386F21" w:rsidRPr="001111BF" w:rsidRDefault="00386F21" w:rsidP="00386F21">
      <w:pPr>
        <w:jc w:val="center"/>
        <w:rPr>
          <w:sz w:val="28"/>
          <w:szCs w:val="28"/>
        </w:rPr>
      </w:pPr>
      <w:r w:rsidRPr="001111BF">
        <w:rPr>
          <w:sz w:val="28"/>
          <w:szCs w:val="28"/>
        </w:rPr>
        <w:t>станица Нижнебаканская</w:t>
      </w:r>
    </w:p>
    <w:p w:rsidR="00E12792" w:rsidRDefault="00E12792">
      <w:pPr>
        <w:jc w:val="both"/>
        <w:rPr>
          <w:sz w:val="28"/>
          <w:szCs w:val="28"/>
        </w:rPr>
      </w:pPr>
    </w:p>
    <w:p w:rsidR="00216876" w:rsidRDefault="00F57492" w:rsidP="00216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12792">
        <w:rPr>
          <w:b/>
          <w:sz w:val="28"/>
          <w:szCs w:val="28"/>
        </w:rPr>
        <w:t>утверждении Устава муниципального</w:t>
      </w:r>
      <w:r>
        <w:rPr>
          <w:b/>
          <w:sz w:val="28"/>
          <w:szCs w:val="28"/>
        </w:rPr>
        <w:t xml:space="preserve"> бюджетного</w:t>
      </w:r>
      <w:r w:rsidR="00E12792">
        <w:rPr>
          <w:b/>
          <w:sz w:val="28"/>
          <w:szCs w:val="28"/>
        </w:rPr>
        <w:t xml:space="preserve"> учреждения</w:t>
      </w:r>
    </w:p>
    <w:p w:rsidR="00E12792" w:rsidRDefault="00E12792" w:rsidP="00216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97EA8">
        <w:rPr>
          <w:b/>
          <w:sz w:val="28"/>
          <w:szCs w:val="28"/>
        </w:rPr>
        <w:t>Нижнебаканская поселенческая библиотека</w:t>
      </w:r>
      <w:r>
        <w:rPr>
          <w:b/>
          <w:sz w:val="28"/>
          <w:szCs w:val="28"/>
        </w:rPr>
        <w:t xml:space="preserve">» </w:t>
      </w:r>
    </w:p>
    <w:p w:rsidR="00E12792" w:rsidRDefault="00E12792" w:rsidP="00E12792">
      <w:pPr>
        <w:jc w:val="both"/>
        <w:rPr>
          <w:sz w:val="28"/>
          <w:szCs w:val="28"/>
        </w:rPr>
      </w:pPr>
    </w:p>
    <w:p w:rsidR="00F57492" w:rsidRDefault="00F57492" w:rsidP="00E12792">
      <w:pPr>
        <w:jc w:val="both"/>
        <w:rPr>
          <w:sz w:val="28"/>
          <w:szCs w:val="28"/>
        </w:rPr>
      </w:pPr>
    </w:p>
    <w:p w:rsidR="00216876" w:rsidRDefault="00E12792" w:rsidP="00216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6 октября 2003 года №131-ФЗ «Об общих принципах организации местного самоуправления в Российской Федерации» и Законом Краснодарского края от 28 июля 2006 года №1075-КЗ «О разграничении имущества, находящегося в собственности муниципального образования Крымский район, между вновь образованными городскими, сельскими поселениями и муниципальным образованием Крымский район, в состав которого они входят», с целью упорядочения деятельности муниципального</w:t>
      </w:r>
      <w:r w:rsidR="00F57492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учреждения «</w:t>
      </w:r>
      <w:r w:rsidR="00797EA8">
        <w:rPr>
          <w:sz w:val="28"/>
          <w:szCs w:val="28"/>
        </w:rPr>
        <w:t>Нижнебаканская поселенческая библиотека</w:t>
      </w:r>
      <w:r w:rsidR="00F57492">
        <w:rPr>
          <w:sz w:val="28"/>
          <w:szCs w:val="28"/>
        </w:rPr>
        <w:t>», руководствуясь статьей 32</w:t>
      </w:r>
      <w:r w:rsidR="00216876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става</w:t>
      </w:r>
      <w:r w:rsidR="00626C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16876">
        <w:rPr>
          <w:sz w:val="28"/>
          <w:szCs w:val="28"/>
        </w:rPr>
        <w:t>Нижнебаканского</w:t>
      </w:r>
      <w:r w:rsidR="00626C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сельского</w:t>
      </w:r>
      <w:r w:rsidR="00626C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26C3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626C3C">
        <w:rPr>
          <w:sz w:val="28"/>
          <w:szCs w:val="28"/>
        </w:rPr>
        <w:t xml:space="preserve">ия    Крымского    района, </w:t>
      </w:r>
    </w:p>
    <w:p w:rsidR="00E12792" w:rsidRDefault="00626C3C" w:rsidP="00E1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</w:t>
      </w:r>
      <w:r w:rsidR="00E12792">
        <w:rPr>
          <w:sz w:val="28"/>
          <w:szCs w:val="28"/>
        </w:rPr>
        <w:t>:</w:t>
      </w:r>
    </w:p>
    <w:p w:rsidR="00E12792" w:rsidRDefault="00F57492" w:rsidP="00E1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C3C">
        <w:rPr>
          <w:sz w:val="28"/>
          <w:szCs w:val="28"/>
        </w:rPr>
        <w:t xml:space="preserve">  </w:t>
      </w:r>
      <w:r w:rsidR="00E12792">
        <w:rPr>
          <w:sz w:val="28"/>
          <w:szCs w:val="28"/>
        </w:rPr>
        <w:t>1.  Утвердить Устав муниципального</w:t>
      </w:r>
      <w:r>
        <w:rPr>
          <w:sz w:val="28"/>
          <w:szCs w:val="28"/>
        </w:rPr>
        <w:t xml:space="preserve"> бюджетного</w:t>
      </w:r>
      <w:r w:rsidR="00E12792">
        <w:rPr>
          <w:sz w:val="28"/>
          <w:szCs w:val="28"/>
        </w:rPr>
        <w:t xml:space="preserve"> учреждения «</w:t>
      </w:r>
      <w:r w:rsidR="00797EA8">
        <w:rPr>
          <w:sz w:val="28"/>
          <w:szCs w:val="28"/>
        </w:rPr>
        <w:t>Нижнебаканская поселенческая библиотека</w:t>
      </w:r>
      <w:r w:rsidR="00E12792">
        <w:rPr>
          <w:sz w:val="28"/>
          <w:szCs w:val="28"/>
        </w:rPr>
        <w:t>» (приложение).</w:t>
      </w:r>
    </w:p>
    <w:p w:rsidR="00E12792" w:rsidRDefault="00F57492" w:rsidP="00E1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C3C">
        <w:rPr>
          <w:sz w:val="28"/>
          <w:szCs w:val="28"/>
        </w:rPr>
        <w:t xml:space="preserve">  </w:t>
      </w:r>
      <w:r w:rsidR="00E12792">
        <w:rPr>
          <w:sz w:val="28"/>
          <w:szCs w:val="28"/>
        </w:rPr>
        <w:t>2. Директору муниципального</w:t>
      </w:r>
      <w:r>
        <w:rPr>
          <w:sz w:val="28"/>
          <w:szCs w:val="28"/>
        </w:rPr>
        <w:t xml:space="preserve"> бюджетного</w:t>
      </w:r>
      <w:r w:rsidR="00E12792">
        <w:rPr>
          <w:sz w:val="28"/>
          <w:szCs w:val="28"/>
        </w:rPr>
        <w:t xml:space="preserve"> учреждения «</w:t>
      </w:r>
      <w:r w:rsidR="00797EA8">
        <w:rPr>
          <w:sz w:val="28"/>
          <w:szCs w:val="28"/>
        </w:rPr>
        <w:t>Нижнебаканская поселенческая библиотека</w:t>
      </w:r>
      <w:r w:rsidR="00E12792">
        <w:rPr>
          <w:sz w:val="28"/>
          <w:szCs w:val="28"/>
        </w:rPr>
        <w:t xml:space="preserve">» </w:t>
      </w:r>
      <w:r w:rsidR="00797EA8">
        <w:rPr>
          <w:sz w:val="28"/>
          <w:szCs w:val="28"/>
        </w:rPr>
        <w:t>Житнюк Н.А.</w:t>
      </w:r>
      <w:r w:rsidR="00E12792">
        <w:rPr>
          <w:sz w:val="28"/>
          <w:szCs w:val="28"/>
        </w:rPr>
        <w:t xml:space="preserve"> зарегистрировать Устав в установленном законом порядке.</w:t>
      </w:r>
    </w:p>
    <w:p w:rsidR="00E12792" w:rsidRDefault="00F57492" w:rsidP="00E1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C3C">
        <w:rPr>
          <w:sz w:val="28"/>
          <w:szCs w:val="28"/>
        </w:rPr>
        <w:t xml:space="preserve">  </w:t>
      </w:r>
      <w:r w:rsidR="00216876">
        <w:rPr>
          <w:sz w:val="28"/>
          <w:szCs w:val="28"/>
        </w:rPr>
        <w:t>3. Контроль над</w:t>
      </w:r>
      <w:r w:rsidR="00E1279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216876">
        <w:rPr>
          <w:sz w:val="28"/>
          <w:szCs w:val="28"/>
        </w:rPr>
        <w:t>Нижнебаканского</w:t>
      </w:r>
      <w:r w:rsidR="00E12792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Крымского района </w:t>
      </w:r>
      <w:r w:rsidR="00216876">
        <w:rPr>
          <w:sz w:val="28"/>
          <w:szCs w:val="28"/>
        </w:rPr>
        <w:t>Илларионова А.Е.</w:t>
      </w:r>
    </w:p>
    <w:p w:rsidR="00E12792" w:rsidRDefault="00F57492" w:rsidP="00E1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C3C">
        <w:rPr>
          <w:sz w:val="28"/>
          <w:szCs w:val="28"/>
        </w:rPr>
        <w:t xml:space="preserve">  </w:t>
      </w:r>
      <w:r w:rsidR="00E12792">
        <w:rPr>
          <w:sz w:val="28"/>
          <w:szCs w:val="28"/>
        </w:rPr>
        <w:t>4. Постановление вступает в силу со дня подписания.</w:t>
      </w:r>
    </w:p>
    <w:p w:rsidR="00E12792" w:rsidRDefault="00E12792" w:rsidP="00E12792">
      <w:pPr>
        <w:jc w:val="both"/>
        <w:rPr>
          <w:sz w:val="28"/>
          <w:szCs w:val="28"/>
        </w:rPr>
      </w:pPr>
    </w:p>
    <w:p w:rsidR="00E12792" w:rsidRDefault="00E12792" w:rsidP="00E12792">
      <w:pPr>
        <w:jc w:val="both"/>
        <w:rPr>
          <w:sz w:val="28"/>
          <w:szCs w:val="28"/>
        </w:rPr>
      </w:pPr>
    </w:p>
    <w:p w:rsidR="00E12792" w:rsidRDefault="00E12792" w:rsidP="00E1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6876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</w:t>
      </w:r>
    </w:p>
    <w:p w:rsidR="00E12792" w:rsidRDefault="00E12792" w:rsidP="00E1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</w:t>
      </w:r>
      <w:r w:rsidR="00F57492">
        <w:rPr>
          <w:sz w:val="28"/>
          <w:szCs w:val="28"/>
        </w:rPr>
        <w:t xml:space="preserve">                    </w:t>
      </w:r>
      <w:r w:rsidR="00216876">
        <w:rPr>
          <w:sz w:val="28"/>
          <w:szCs w:val="28"/>
        </w:rPr>
        <w:t>И.В. Рябченко</w:t>
      </w:r>
    </w:p>
    <w:p w:rsidR="00E12792" w:rsidRDefault="00E12792">
      <w:pPr>
        <w:jc w:val="both"/>
        <w:rPr>
          <w:sz w:val="28"/>
          <w:szCs w:val="28"/>
        </w:rPr>
      </w:pPr>
    </w:p>
    <w:p w:rsidR="00F57492" w:rsidRDefault="00F57492">
      <w:pPr>
        <w:jc w:val="both"/>
        <w:rPr>
          <w:sz w:val="28"/>
          <w:szCs w:val="28"/>
        </w:rPr>
      </w:pPr>
    </w:p>
    <w:p w:rsidR="003F79CC" w:rsidRDefault="003F79CC" w:rsidP="00E16E7C">
      <w:pPr>
        <w:jc w:val="right"/>
        <w:rPr>
          <w:sz w:val="28"/>
          <w:szCs w:val="28"/>
        </w:rPr>
      </w:pPr>
    </w:p>
    <w:p w:rsidR="00797EA8" w:rsidRPr="000412D7" w:rsidRDefault="00797EA8" w:rsidP="00797EA8">
      <w:pPr>
        <w:ind w:left="4320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lastRenderedPageBreak/>
        <w:t>УТВЕРЖДЕН</w:t>
      </w:r>
      <w:r>
        <w:rPr>
          <w:color w:val="17365D"/>
          <w:sz w:val="28"/>
          <w:szCs w:val="28"/>
        </w:rPr>
        <w:t>:</w:t>
      </w:r>
    </w:p>
    <w:p w:rsidR="00797EA8" w:rsidRPr="000412D7" w:rsidRDefault="00797EA8" w:rsidP="00797EA8">
      <w:pPr>
        <w:ind w:left="4320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п</w:t>
      </w:r>
      <w:r w:rsidRPr="000412D7">
        <w:rPr>
          <w:color w:val="17365D"/>
          <w:sz w:val="28"/>
          <w:szCs w:val="28"/>
        </w:rPr>
        <w:t>остановлением администрации</w:t>
      </w:r>
    </w:p>
    <w:p w:rsidR="00797EA8" w:rsidRDefault="00797EA8" w:rsidP="00797EA8">
      <w:pPr>
        <w:ind w:left="4320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Нижнебаканского сельского  </w:t>
      </w:r>
    </w:p>
    <w:p w:rsidR="00797EA8" w:rsidRPr="000412D7" w:rsidRDefault="00797EA8" w:rsidP="00797EA8">
      <w:pPr>
        <w:ind w:left="4320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поселения</w:t>
      </w:r>
      <w:r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z w:val="28"/>
          <w:szCs w:val="28"/>
        </w:rPr>
        <w:t>Крымского района</w:t>
      </w:r>
    </w:p>
    <w:p w:rsidR="00797EA8" w:rsidRDefault="00797EA8" w:rsidP="00797EA8">
      <w:pPr>
        <w:ind w:left="4320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от «</w:t>
      </w:r>
      <w:r w:rsidR="00A910BC">
        <w:rPr>
          <w:color w:val="17365D"/>
          <w:sz w:val="28"/>
          <w:szCs w:val="28"/>
        </w:rPr>
        <w:t>8</w:t>
      </w:r>
      <w:r>
        <w:rPr>
          <w:color w:val="17365D"/>
          <w:sz w:val="28"/>
          <w:szCs w:val="28"/>
        </w:rPr>
        <w:t>»</w:t>
      </w:r>
      <w:r w:rsidR="00A910BC">
        <w:rPr>
          <w:color w:val="17365D"/>
          <w:sz w:val="28"/>
          <w:szCs w:val="28"/>
        </w:rPr>
        <w:t xml:space="preserve"> ноября </w:t>
      </w:r>
      <w:r>
        <w:rPr>
          <w:color w:val="17365D"/>
          <w:sz w:val="28"/>
          <w:szCs w:val="28"/>
        </w:rPr>
        <w:t xml:space="preserve">2011 г. </w:t>
      </w:r>
      <w:r w:rsidRPr="000412D7">
        <w:rPr>
          <w:color w:val="17365D"/>
          <w:sz w:val="28"/>
          <w:szCs w:val="28"/>
        </w:rPr>
        <w:t>№</w:t>
      </w:r>
      <w:r w:rsidR="00A910BC">
        <w:rPr>
          <w:color w:val="17365D"/>
          <w:sz w:val="28"/>
          <w:szCs w:val="28"/>
        </w:rPr>
        <w:t>207</w:t>
      </w:r>
      <w:r w:rsidRPr="000412D7">
        <w:rPr>
          <w:color w:val="17365D"/>
          <w:sz w:val="28"/>
          <w:szCs w:val="28"/>
        </w:rPr>
        <w:t xml:space="preserve"> </w:t>
      </w:r>
    </w:p>
    <w:p w:rsidR="00797EA8" w:rsidRPr="000412D7" w:rsidRDefault="00797EA8" w:rsidP="00797EA8">
      <w:pPr>
        <w:ind w:left="4320"/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>Устав</w:t>
      </w: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</w:t>
      </w:r>
      <w:r w:rsidRPr="000412D7">
        <w:rPr>
          <w:b/>
          <w:color w:val="17365D"/>
          <w:sz w:val="28"/>
          <w:szCs w:val="28"/>
        </w:rPr>
        <w:t>униципального</w:t>
      </w:r>
      <w:r>
        <w:rPr>
          <w:b/>
          <w:color w:val="17365D"/>
          <w:sz w:val="28"/>
          <w:szCs w:val="28"/>
        </w:rPr>
        <w:t xml:space="preserve"> бюджетного </w:t>
      </w:r>
      <w:r w:rsidRPr="000412D7">
        <w:rPr>
          <w:b/>
          <w:color w:val="17365D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учреждения</w:t>
      </w: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>«</w:t>
      </w:r>
      <w:r>
        <w:rPr>
          <w:b/>
          <w:color w:val="17365D"/>
          <w:sz w:val="28"/>
          <w:szCs w:val="28"/>
        </w:rPr>
        <w:t xml:space="preserve">Нижнебаканская поселенческая библиотека»  </w:t>
      </w:r>
    </w:p>
    <w:p w:rsidR="00797EA8" w:rsidRDefault="00797EA8" w:rsidP="00797EA8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Нижнебаканского сельского поселения</w:t>
      </w: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Крымского района</w:t>
      </w: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Default="00797EA8" w:rsidP="00797EA8">
      <w:pPr>
        <w:ind w:firstLine="5400"/>
        <w:jc w:val="both"/>
        <w:rPr>
          <w:color w:val="17365D"/>
          <w:sz w:val="28"/>
          <w:szCs w:val="28"/>
        </w:rPr>
      </w:pPr>
    </w:p>
    <w:p w:rsidR="00797EA8" w:rsidRDefault="00797EA8" w:rsidP="00797EA8">
      <w:pPr>
        <w:ind w:firstLine="5400"/>
        <w:jc w:val="both"/>
        <w:rPr>
          <w:color w:val="17365D"/>
          <w:sz w:val="28"/>
          <w:szCs w:val="28"/>
        </w:rPr>
      </w:pPr>
    </w:p>
    <w:p w:rsidR="00797EA8" w:rsidRDefault="00797EA8" w:rsidP="00797EA8">
      <w:pPr>
        <w:ind w:firstLine="5400"/>
        <w:jc w:val="both"/>
        <w:rPr>
          <w:color w:val="17365D"/>
          <w:sz w:val="28"/>
          <w:szCs w:val="28"/>
        </w:rPr>
      </w:pPr>
    </w:p>
    <w:p w:rsidR="00797EA8" w:rsidRDefault="00797EA8" w:rsidP="00797EA8">
      <w:pPr>
        <w:ind w:firstLine="5400"/>
        <w:jc w:val="both"/>
        <w:rPr>
          <w:color w:val="17365D"/>
          <w:sz w:val="28"/>
          <w:szCs w:val="28"/>
        </w:rPr>
      </w:pPr>
    </w:p>
    <w:p w:rsidR="00797EA8" w:rsidRDefault="00797EA8" w:rsidP="00797EA8">
      <w:pPr>
        <w:ind w:firstLine="5400"/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</w:t>
      </w:r>
    </w:p>
    <w:p w:rsidR="00797EA8" w:rsidRPr="000412D7" w:rsidRDefault="00797EA8" w:rsidP="00797EA8">
      <w:pPr>
        <w:ind w:firstLine="5400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>1. Общие положения</w:t>
      </w: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1.1. Муниципальное бюджетное учреждение «</w:t>
      </w:r>
      <w:r>
        <w:rPr>
          <w:color w:val="17365D"/>
          <w:sz w:val="28"/>
          <w:szCs w:val="28"/>
        </w:rPr>
        <w:t>Нижнебаканская поселенческая библиотека» Нижнебаканского   сельского поселения Крымского района (именуемое далее</w:t>
      </w:r>
      <w:r w:rsidR="00793B51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>–</w:t>
      </w:r>
      <w:r w:rsidR="00793B51"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z w:val="28"/>
          <w:szCs w:val="28"/>
        </w:rPr>
        <w:t>«Бюджетное учреждение»), является некоммерческой организацией</w:t>
      </w:r>
      <w:r>
        <w:rPr>
          <w:color w:val="17365D"/>
          <w:sz w:val="28"/>
          <w:szCs w:val="28"/>
        </w:rPr>
        <w:t xml:space="preserve">, </w:t>
      </w:r>
      <w:r w:rsidRPr="000412D7">
        <w:rPr>
          <w:color w:val="17365D"/>
          <w:sz w:val="28"/>
          <w:szCs w:val="28"/>
        </w:rPr>
        <w:t xml:space="preserve">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</w:t>
      </w:r>
      <w:r>
        <w:rPr>
          <w:color w:val="17365D"/>
          <w:sz w:val="28"/>
          <w:szCs w:val="28"/>
        </w:rPr>
        <w:t>Нижнебаканского се</w:t>
      </w:r>
      <w:r w:rsidRPr="000412D7">
        <w:rPr>
          <w:color w:val="17365D"/>
          <w:sz w:val="28"/>
          <w:szCs w:val="28"/>
        </w:rPr>
        <w:t>льского поселения Крымского района.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1.2. Бюджетное учреждение является юридическим лицом и от своего имени может приобретать и осуществлять имущественные права, нести обязанности, быть истцом и ответчиком в суде.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1.3. Наименование Бюджетного учреждения на русском языке:</w:t>
      </w:r>
    </w:p>
    <w:p w:rsidR="00797EA8" w:rsidRDefault="00A910BC" w:rsidP="00797EA8">
      <w:pPr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п</w:t>
      </w:r>
      <w:r w:rsidR="00797EA8">
        <w:rPr>
          <w:color w:val="17365D"/>
          <w:sz w:val="28"/>
          <w:szCs w:val="28"/>
        </w:rPr>
        <w:t>олное</w:t>
      </w:r>
      <w:r>
        <w:rPr>
          <w:color w:val="17365D"/>
          <w:sz w:val="28"/>
          <w:szCs w:val="28"/>
        </w:rPr>
        <w:t xml:space="preserve"> </w:t>
      </w:r>
      <w:r w:rsidR="00797EA8">
        <w:rPr>
          <w:color w:val="17365D"/>
          <w:sz w:val="28"/>
          <w:szCs w:val="28"/>
        </w:rPr>
        <w:t>-</w:t>
      </w:r>
      <w:r>
        <w:rPr>
          <w:color w:val="17365D"/>
          <w:sz w:val="28"/>
          <w:szCs w:val="28"/>
        </w:rPr>
        <w:t xml:space="preserve"> </w:t>
      </w:r>
      <w:r w:rsidR="00797EA8">
        <w:rPr>
          <w:color w:val="17365D"/>
          <w:sz w:val="28"/>
          <w:szCs w:val="28"/>
        </w:rPr>
        <w:t>Муниципальное б</w:t>
      </w:r>
      <w:r w:rsidR="00797EA8" w:rsidRPr="000412D7">
        <w:rPr>
          <w:color w:val="17365D"/>
          <w:sz w:val="28"/>
          <w:szCs w:val="28"/>
        </w:rPr>
        <w:t>юджетное учреждение «</w:t>
      </w:r>
      <w:r w:rsidR="00797EA8">
        <w:rPr>
          <w:color w:val="17365D"/>
          <w:sz w:val="28"/>
          <w:szCs w:val="28"/>
        </w:rPr>
        <w:t xml:space="preserve">Нижнебаканская поселенческая библиотека»; 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сокращенное -</w:t>
      </w:r>
      <w:r w:rsidRPr="000412D7">
        <w:rPr>
          <w:color w:val="17365D"/>
          <w:sz w:val="28"/>
          <w:szCs w:val="28"/>
        </w:rPr>
        <w:t xml:space="preserve"> МБУ </w:t>
      </w:r>
      <w:r>
        <w:rPr>
          <w:color w:val="17365D"/>
          <w:sz w:val="28"/>
          <w:szCs w:val="28"/>
        </w:rPr>
        <w:t xml:space="preserve"> «Нижнебаканская поселенческая библиотека» 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1.4. Местон</w:t>
      </w:r>
      <w:r>
        <w:rPr>
          <w:color w:val="17365D"/>
          <w:sz w:val="28"/>
          <w:szCs w:val="28"/>
        </w:rPr>
        <w:t>ахождение Бюджетного учреждения</w:t>
      </w:r>
      <w:r w:rsidR="00A910BC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>–</w:t>
      </w:r>
      <w:r w:rsidR="00A910BC"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z w:val="28"/>
          <w:szCs w:val="28"/>
        </w:rPr>
        <w:t>3533</w:t>
      </w:r>
      <w:r>
        <w:rPr>
          <w:color w:val="17365D"/>
          <w:sz w:val="28"/>
          <w:szCs w:val="28"/>
        </w:rPr>
        <w:t>65</w:t>
      </w:r>
      <w:r w:rsidRPr="000412D7">
        <w:rPr>
          <w:color w:val="17365D"/>
          <w:sz w:val="28"/>
          <w:szCs w:val="28"/>
        </w:rPr>
        <w:t xml:space="preserve"> Краснодарски</w:t>
      </w:r>
      <w:r>
        <w:rPr>
          <w:color w:val="17365D"/>
          <w:sz w:val="28"/>
          <w:szCs w:val="28"/>
        </w:rPr>
        <w:t xml:space="preserve">й край, Крымский район, </w:t>
      </w:r>
      <w:r w:rsidR="00A910BC">
        <w:rPr>
          <w:color w:val="17365D"/>
          <w:sz w:val="28"/>
          <w:szCs w:val="28"/>
        </w:rPr>
        <w:t>станица</w:t>
      </w:r>
      <w:r>
        <w:rPr>
          <w:color w:val="17365D"/>
          <w:sz w:val="28"/>
          <w:szCs w:val="28"/>
        </w:rPr>
        <w:t xml:space="preserve"> Нижнебаканская</w:t>
      </w:r>
      <w:r w:rsidR="00A910BC">
        <w:rPr>
          <w:color w:val="17365D"/>
          <w:sz w:val="28"/>
          <w:szCs w:val="28"/>
        </w:rPr>
        <w:t>,</w:t>
      </w:r>
      <w:r>
        <w:rPr>
          <w:color w:val="17365D"/>
          <w:sz w:val="28"/>
          <w:szCs w:val="28"/>
        </w:rPr>
        <w:t xml:space="preserve"> ул</w:t>
      </w:r>
      <w:r w:rsidR="00A910BC">
        <w:rPr>
          <w:color w:val="17365D"/>
          <w:sz w:val="28"/>
          <w:szCs w:val="28"/>
        </w:rPr>
        <w:t>ица</w:t>
      </w:r>
      <w:r>
        <w:rPr>
          <w:color w:val="17365D"/>
          <w:sz w:val="28"/>
          <w:szCs w:val="28"/>
        </w:rPr>
        <w:t xml:space="preserve"> Октябрьская</w:t>
      </w:r>
      <w:r w:rsidR="00A910BC">
        <w:rPr>
          <w:color w:val="17365D"/>
          <w:sz w:val="28"/>
          <w:szCs w:val="28"/>
        </w:rPr>
        <w:t>, 5.</w:t>
      </w:r>
    </w:p>
    <w:p w:rsidR="00797EA8" w:rsidRPr="00537B15" w:rsidRDefault="00797EA8" w:rsidP="00797EA8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</w:t>
      </w:r>
      <w:r w:rsidRPr="00537B15">
        <w:rPr>
          <w:rFonts w:cs="Arial"/>
          <w:sz w:val="28"/>
          <w:szCs w:val="28"/>
        </w:rPr>
        <w:t xml:space="preserve">1.5. Бюджетное  учреждение  создано без ограничения срока деятельности.            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1.6. Бюджетное учреждение имеет печать с полным наименование</w:t>
      </w:r>
      <w:r w:rsidR="00A910BC">
        <w:rPr>
          <w:color w:val="17365D"/>
          <w:sz w:val="28"/>
          <w:szCs w:val="28"/>
        </w:rPr>
        <w:t>м</w:t>
      </w:r>
      <w:r w:rsidRPr="000412D7">
        <w:rPr>
          <w:color w:val="17365D"/>
          <w:sz w:val="28"/>
          <w:szCs w:val="28"/>
        </w:rPr>
        <w:t xml:space="preserve"> на русском языке</w:t>
      </w:r>
      <w:r>
        <w:rPr>
          <w:color w:val="17365D"/>
          <w:sz w:val="28"/>
          <w:szCs w:val="28"/>
        </w:rPr>
        <w:t>.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ab/>
        <w:t>Бюджетное учреждение вправе иметь штампы и бланки со своим наименованием</w:t>
      </w:r>
      <w:r>
        <w:rPr>
          <w:color w:val="17365D"/>
          <w:sz w:val="28"/>
          <w:szCs w:val="28"/>
        </w:rPr>
        <w:t xml:space="preserve">. 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1.7. Бюджетное учреждение вправе создавать филиалы и открывать представительства.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ab/>
        <w:t>Филиалы и представительства осуществляют деятельность от имени создавшего их Бюджетного учреждения. Бюджетное учреждение несет ответственность за деятельность своих филиалов и представительств.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pStyle w:val="1"/>
        <w:spacing w:before="0"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412D7">
        <w:rPr>
          <w:rFonts w:ascii="Times New Roman" w:hAnsi="Times New Roman"/>
          <w:sz w:val="28"/>
          <w:szCs w:val="28"/>
        </w:rPr>
        <w:t>2. Предмет, цели и виды деятельности Бюджетного учреждения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 xml:space="preserve">2.1.  Бюджетное учреждение осуществляет свою деятельность в сфере  культуры  </w:t>
      </w:r>
      <w:r>
        <w:rPr>
          <w:rFonts w:cs="Arial"/>
          <w:sz w:val="28"/>
          <w:szCs w:val="28"/>
        </w:rPr>
        <w:t xml:space="preserve">Нижнебаканское сельское </w:t>
      </w:r>
      <w:r w:rsidRPr="000412D7">
        <w:rPr>
          <w:rFonts w:cs="Arial"/>
          <w:sz w:val="28"/>
          <w:szCs w:val="28"/>
        </w:rPr>
        <w:t>поселения Крымского района в соответствии с предметом и целями деятельности, определенными действующим законодательством и настоящим Уставом.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 xml:space="preserve">Учреждение осуществляет  свою деятельность в соответствии с Конституцией РФ, Гражданским кодексом РФ, Федеральным Законом «О некоммерческих организациях», «Основами законодательства РФ о культуре», Федеральным Законом «О библиотечном деле», Законом </w:t>
      </w:r>
      <w:r w:rsidRPr="000412D7">
        <w:rPr>
          <w:rFonts w:cs="Arial"/>
          <w:sz w:val="28"/>
          <w:szCs w:val="28"/>
        </w:rPr>
        <w:lastRenderedPageBreak/>
        <w:t>Краснодарского края «О библиотечном деле в Краснодарском крае»  и настоящим Уставом.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>2.2. Основным видом деятельности Бюджетного учреждения    является: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формирование, обработка, учет, обеспечение безопасности и сохранности библиотечных фондов;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создание специализированного банка данных, включающего  краеведческие документы;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412D7">
        <w:rPr>
          <w:sz w:val="28"/>
          <w:szCs w:val="28"/>
        </w:rPr>
        <w:t xml:space="preserve">             - осуществление информационного обслуживания органов муниципальной власти и управления, информационного обеспечения социальных,  культурно-образовательных программ и проектов;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 xml:space="preserve">- выдача во временное пользование любого документа библиотечного  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412D7">
        <w:rPr>
          <w:sz w:val="28"/>
          <w:szCs w:val="28"/>
        </w:rPr>
        <w:t>фонда;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сотрудничество с другими библиотеками, развитие системы межбиблиотечного абонемента;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организация досуговых мероприятий, осуществление выставочной  деятельности;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sz w:val="28"/>
          <w:szCs w:val="28"/>
        </w:rPr>
      </w:pPr>
      <w:r w:rsidRPr="000412D7">
        <w:rPr>
          <w:sz w:val="28"/>
          <w:szCs w:val="28"/>
        </w:rPr>
        <w:t>- предоставление гражданам дополнительных библиотечных и сервисных услуг;</w:t>
      </w:r>
    </w:p>
    <w:p w:rsidR="00797EA8" w:rsidRPr="00713E70" w:rsidRDefault="00797EA8" w:rsidP="00797EA8">
      <w:pPr>
        <w:ind w:firstLine="900"/>
        <w:jc w:val="both"/>
        <w:rPr>
          <w:sz w:val="28"/>
          <w:szCs w:val="28"/>
        </w:rPr>
      </w:pPr>
      <w:r>
        <w:rPr>
          <w:rFonts w:cs="Arial"/>
        </w:rPr>
        <w:t xml:space="preserve"> </w:t>
      </w:r>
      <w:r w:rsidRPr="00713E70">
        <w:rPr>
          <w:sz w:val="28"/>
          <w:szCs w:val="28"/>
        </w:rPr>
        <w:t xml:space="preserve"> 2.3. Основными целями деятельности Бюджетного учреждения являются: 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 xml:space="preserve">- реализация прав граждан без каких-либо исключений на свободный  доступ к документальному фонду  и информации о его  составе; 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 xml:space="preserve"> - сохранение, накопление  и распространение знаний, информации в виде документов;   </w:t>
      </w:r>
    </w:p>
    <w:p w:rsidR="00797EA8" w:rsidRPr="000412D7" w:rsidRDefault="00797EA8" w:rsidP="00797EA8">
      <w:pPr>
        <w:pStyle w:val="pp-List-1"/>
        <w:tabs>
          <w:tab w:val="clear" w:pos="360"/>
          <w:tab w:val="clear" w:pos="851"/>
          <w:tab w:val="left" w:pos="0"/>
        </w:tabs>
        <w:spacing w:line="240" w:lineRule="auto"/>
        <w:ind w:firstLine="900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 xml:space="preserve"> - сохранение и развитие культурного и духовного потенциала населения.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2.5</w:t>
      </w:r>
      <w:r w:rsidRPr="000412D7">
        <w:rPr>
          <w:rFonts w:cs="Arial"/>
          <w:sz w:val="28"/>
          <w:szCs w:val="28"/>
        </w:rPr>
        <w:t>. М</w:t>
      </w:r>
      <w:r w:rsidRPr="000412D7">
        <w:rPr>
          <w:rStyle w:val="a3"/>
          <w:rFonts w:cs="Arial"/>
          <w:b w:val="0"/>
          <w:bCs w:val="0"/>
          <w:sz w:val="28"/>
          <w:szCs w:val="28"/>
        </w:rPr>
        <w:t>униципальные</w:t>
      </w:r>
      <w:r w:rsidRPr="000412D7">
        <w:rPr>
          <w:rFonts w:cs="Arial"/>
          <w:b/>
          <w:sz w:val="28"/>
          <w:szCs w:val="28"/>
        </w:rPr>
        <w:t xml:space="preserve"> </w:t>
      </w:r>
      <w:r w:rsidRPr="000412D7">
        <w:rPr>
          <w:rFonts w:cs="Arial"/>
          <w:sz w:val="28"/>
          <w:szCs w:val="28"/>
        </w:rPr>
        <w:t>задания для Бюджетного учреждения в соответствии с предусмотренными настоящим Уставом основными видами деятельности формирует и утверждает орган, осуществляющий функции и полномочия учредителя.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lastRenderedPageBreak/>
        <w:t>Бюджетное учреждение не вправе отказаться от</w:t>
      </w:r>
      <w:r w:rsidRPr="000412D7">
        <w:rPr>
          <w:rFonts w:cs="Arial"/>
          <w:sz w:val="28"/>
          <w:szCs w:val="28"/>
        </w:rPr>
        <w:tab/>
        <w:t xml:space="preserve"> выполнения </w:t>
      </w:r>
      <w:r w:rsidRPr="000412D7">
        <w:rPr>
          <w:rStyle w:val="a3"/>
          <w:rFonts w:cs="Arial"/>
          <w:bCs w:val="0"/>
          <w:sz w:val="28"/>
          <w:szCs w:val="28"/>
        </w:rPr>
        <w:t xml:space="preserve"> </w:t>
      </w:r>
      <w:r w:rsidRPr="000412D7">
        <w:rPr>
          <w:rStyle w:val="a3"/>
          <w:rFonts w:cs="Arial"/>
          <w:b w:val="0"/>
          <w:bCs w:val="0"/>
          <w:sz w:val="28"/>
          <w:szCs w:val="28"/>
        </w:rPr>
        <w:t>муниципального</w:t>
      </w:r>
      <w:r w:rsidRPr="000412D7">
        <w:rPr>
          <w:rFonts w:cs="Arial"/>
          <w:sz w:val="28"/>
          <w:szCs w:val="28"/>
        </w:rPr>
        <w:t xml:space="preserve"> задания.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 xml:space="preserve"> 3. Организ</w:t>
      </w:r>
      <w:r>
        <w:rPr>
          <w:b/>
          <w:color w:val="17365D"/>
          <w:sz w:val="28"/>
          <w:szCs w:val="28"/>
        </w:rPr>
        <w:t>ация деятельности и управления Б</w:t>
      </w:r>
      <w:r w:rsidRPr="000412D7">
        <w:rPr>
          <w:b/>
          <w:color w:val="17365D"/>
          <w:sz w:val="28"/>
          <w:szCs w:val="28"/>
        </w:rPr>
        <w:t>юджетным учреждением</w:t>
      </w: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3.1. Управление Бюджетным учреждением осуществляется в соответствии с законодательством Российской Федерации и Уставом Бюджетного учреждения и строится на принципах единоначалия.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>
        <w:rPr>
          <w:rStyle w:val="a3"/>
          <w:rFonts w:cs="Arial"/>
          <w:b w:val="0"/>
          <w:sz w:val="28"/>
          <w:szCs w:val="28"/>
        </w:rPr>
        <w:t xml:space="preserve">         </w:t>
      </w:r>
      <w:r w:rsidRPr="000412D7">
        <w:rPr>
          <w:color w:val="17365D"/>
          <w:sz w:val="28"/>
          <w:szCs w:val="28"/>
        </w:rPr>
        <w:t>3.2. Управление Бюджетным учреждением осуществляе</w:t>
      </w:r>
      <w:r>
        <w:rPr>
          <w:color w:val="17365D"/>
          <w:sz w:val="28"/>
          <w:szCs w:val="28"/>
        </w:rPr>
        <w:t xml:space="preserve">т  Директор  </w:t>
      </w:r>
      <w:r w:rsidRPr="000412D7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z w:val="28"/>
          <w:szCs w:val="28"/>
        </w:rPr>
        <w:t xml:space="preserve"> в соответствии с действующим законодательством и настоящим Уставом.</w:t>
      </w:r>
    </w:p>
    <w:p w:rsidR="00797EA8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3.3. Директор </w:t>
      </w:r>
      <w:r w:rsidRPr="000412D7">
        <w:rPr>
          <w:color w:val="17365D"/>
          <w:sz w:val="28"/>
          <w:szCs w:val="28"/>
        </w:rPr>
        <w:t xml:space="preserve">    Бюджетного учреждения назначается на должность и освобождается от должности распоряжением Главы </w:t>
      </w:r>
      <w:r>
        <w:rPr>
          <w:color w:val="17365D"/>
          <w:sz w:val="28"/>
          <w:szCs w:val="28"/>
        </w:rPr>
        <w:t xml:space="preserve">Нижнебаканского сельского поселения  </w:t>
      </w:r>
      <w:r w:rsidRPr="000412D7">
        <w:rPr>
          <w:color w:val="17365D"/>
          <w:sz w:val="28"/>
          <w:szCs w:val="28"/>
        </w:rPr>
        <w:t>Крымског</w:t>
      </w:r>
      <w:r>
        <w:rPr>
          <w:color w:val="17365D"/>
          <w:sz w:val="28"/>
          <w:szCs w:val="28"/>
        </w:rPr>
        <w:t>о района на основании трудового договора.</w:t>
      </w:r>
    </w:p>
    <w:p w:rsidR="00797EA8" w:rsidRPr="000412D7" w:rsidRDefault="00797EA8" w:rsidP="00A910BC">
      <w:pPr>
        <w:ind w:firstLine="708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z w:val="28"/>
          <w:szCs w:val="28"/>
        </w:rPr>
        <w:t xml:space="preserve">Трудовой договор с </w:t>
      </w:r>
      <w:r>
        <w:rPr>
          <w:color w:val="17365D"/>
          <w:sz w:val="28"/>
          <w:szCs w:val="28"/>
        </w:rPr>
        <w:t>Д</w:t>
      </w:r>
      <w:r w:rsidRPr="000412D7">
        <w:rPr>
          <w:color w:val="17365D"/>
          <w:sz w:val="28"/>
          <w:szCs w:val="28"/>
        </w:rPr>
        <w:t xml:space="preserve">иректором Бюджетного учреждения заключает Глава </w:t>
      </w:r>
      <w:r>
        <w:rPr>
          <w:color w:val="17365D"/>
          <w:sz w:val="28"/>
          <w:szCs w:val="28"/>
        </w:rPr>
        <w:t xml:space="preserve">Нижнебаканского сельского </w:t>
      </w:r>
      <w:r w:rsidRPr="000412D7">
        <w:rPr>
          <w:color w:val="17365D"/>
          <w:sz w:val="28"/>
          <w:szCs w:val="28"/>
        </w:rPr>
        <w:t>поселения Крымского района в порядке, установленном трудовым законодательством.</w:t>
      </w:r>
      <w:r w:rsidR="00A910BC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 xml:space="preserve">Директор </w:t>
      </w:r>
      <w:r w:rsidRPr="000412D7">
        <w:rPr>
          <w:color w:val="17365D"/>
          <w:sz w:val="28"/>
          <w:szCs w:val="28"/>
        </w:rPr>
        <w:t xml:space="preserve">  Бюджетного учреждения подотчетен Учредителю.</w:t>
      </w:r>
      <w:r w:rsidR="00A910BC"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z w:val="28"/>
          <w:szCs w:val="28"/>
        </w:rPr>
        <w:t xml:space="preserve">Срок полномочий  руководителя Бюджетного учреждения определяется </w:t>
      </w:r>
      <w:r>
        <w:rPr>
          <w:color w:val="17365D"/>
          <w:sz w:val="28"/>
          <w:szCs w:val="28"/>
        </w:rPr>
        <w:t>т</w:t>
      </w:r>
      <w:r w:rsidRPr="000412D7">
        <w:rPr>
          <w:color w:val="17365D"/>
          <w:sz w:val="28"/>
          <w:szCs w:val="28"/>
        </w:rPr>
        <w:t>рудовым договором.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3.4. Директор</w:t>
      </w:r>
      <w:r w:rsidRPr="000412D7">
        <w:rPr>
          <w:color w:val="17365D"/>
          <w:sz w:val="28"/>
          <w:szCs w:val="28"/>
        </w:rPr>
        <w:t xml:space="preserve">  осуществляет руководство текущей деятельностью Бюджетного учреждения в соответствии с законами и иными нормативными актами </w:t>
      </w:r>
      <w:r>
        <w:rPr>
          <w:color w:val="17365D"/>
          <w:sz w:val="28"/>
          <w:szCs w:val="28"/>
        </w:rPr>
        <w:t>Российской Федерации, субъекта Р</w:t>
      </w:r>
      <w:r w:rsidRPr="000412D7">
        <w:rPr>
          <w:color w:val="17365D"/>
          <w:sz w:val="28"/>
          <w:szCs w:val="28"/>
        </w:rPr>
        <w:t>оссийской Федерации, настоящим Уставом,    трудовым договором, обеспечивает выполнение возложенных на него задач и несет ответственность за результаты деятельности Бюджетного учреждения.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3.5. Директор</w:t>
      </w:r>
      <w:r w:rsidRPr="000412D7">
        <w:rPr>
          <w:color w:val="17365D"/>
          <w:sz w:val="28"/>
          <w:szCs w:val="28"/>
        </w:rPr>
        <w:t xml:space="preserve">  Бюджетного учреждения действует от имени Бюджетного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3.6. Директор </w:t>
      </w:r>
      <w:r w:rsidRPr="000412D7">
        <w:rPr>
          <w:color w:val="17365D"/>
          <w:sz w:val="28"/>
          <w:szCs w:val="28"/>
        </w:rPr>
        <w:t xml:space="preserve">  Бюджетного учреждения: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- совершает в установленном порядке сделки от имени Бюджетного учреждения;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 - утверждает структуру, смету расходов Бюджетного учреждения и штатное расписание в пределах выделенных ассигнований;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- заключает договора  с юридическими и физическими лицами;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 - издает и утверждает приказы, распоряжения, инструкции по вопросам, входящих в комплектацию Бюджетного учреждения, обязательные для всех работников Бюджетного учреждения;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- утверждает  форму, систему и размер оплаты работников Бюджетного учреждения в соответствии с законодательством Российской Федерации  согласно штатного расписания.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- заключает с работниками Бюджетного учреждения трудовые договора, заключает коллективный договор, если решение о его заключении принято трудовым коллективом;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 - отвечает за организационно-техническое обеспечение деятельности Бюджетного учреждения;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lastRenderedPageBreak/>
        <w:t>- обеспечивает соблюдение правил и нормативных требований охраны труда, противопожарной  безопасности, санитарно-гигиенического и противоэпидемического режимов;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- осуществляет иные полномочия, предусмотренные действующим законодательством Российской Федерации, Трудовым договором.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3.7. Директор</w:t>
      </w:r>
      <w:r w:rsidRPr="000412D7">
        <w:rPr>
          <w:color w:val="17365D"/>
          <w:sz w:val="28"/>
          <w:szCs w:val="28"/>
        </w:rPr>
        <w:t xml:space="preserve">  Бюджетного учреждения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Бюджетного учреждения.</w:t>
      </w:r>
    </w:p>
    <w:p w:rsidR="00797EA8" w:rsidRPr="000412D7" w:rsidRDefault="00797EA8" w:rsidP="00797EA8">
      <w:pPr>
        <w:jc w:val="both"/>
        <w:rPr>
          <w:color w:val="17365D"/>
          <w:sz w:val="28"/>
          <w:szCs w:val="28"/>
        </w:rPr>
      </w:pP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>4. Учредитель Бюджетного учреждения</w:t>
      </w: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4.1. Учредителем Бюджетного учреждения является администрация </w:t>
      </w:r>
      <w:r>
        <w:rPr>
          <w:color w:val="17365D"/>
          <w:sz w:val="28"/>
          <w:szCs w:val="28"/>
        </w:rPr>
        <w:t xml:space="preserve">Нижнебаканского </w:t>
      </w:r>
      <w:r w:rsidRPr="000412D7">
        <w:rPr>
          <w:color w:val="17365D"/>
          <w:sz w:val="28"/>
          <w:szCs w:val="28"/>
        </w:rPr>
        <w:t>сельского поселения Крымского района.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4.2. Функции учредителя Бюджетного учреждения осуществляет администрация </w:t>
      </w:r>
      <w:r>
        <w:rPr>
          <w:color w:val="17365D"/>
          <w:sz w:val="28"/>
          <w:szCs w:val="28"/>
        </w:rPr>
        <w:t xml:space="preserve">Нижнебаканского </w:t>
      </w:r>
      <w:r w:rsidRPr="000412D7">
        <w:rPr>
          <w:color w:val="17365D"/>
          <w:sz w:val="28"/>
          <w:szCs w:val="28"/>
        </w:rPr>
        <w:t>сельского поселения Крымского района далее именуемое – «Учредитель»</w:t>
      </w:r>
      <w:r>
        <w:rPr>
          <w:color w:val="17365D"/>
          <w:sz w:val="28"/>
          <w:szCs w:val="28"/>
        </w:rPr>
        <w:t>.</w:t>
      </w:r>
      <w:r w:rsidRPr="000412D7">
        <w:rPr>
          <w:color w:val="17365D"/>
          <w:sz w:val="28"/>
          <w:szCs w:val="28"/>
        </w:rPr>
        <w:t xml:space="preserve"> Администрация </w:t>
      </w:r>
      <w:r>
        <w:rPr>
          <w:color w:val="17365D"/>
          <w:sz w:val="28"/>
          <w:szCs w:val="28"/>
        </w:rPr>
        <w:t xml:space="preserve">Нижнебаканского </w:t>
      </w:r>
      <w:r w:rsidRPr="000412D7">
        <w:rPr>
          <w:color w:val="17365D"/>
          <w:sz w:val="28"/>
          <w:szCs w:val="28"/>
        </w:rPr>
        <w:t>сельского поселения Крымского района далее именуемое - «Администрация» осуществляет функции собственника имущества.</w:t>
      </w:r>
    </w:p>
    <w:p w:rsidR="00797EA8" w:rsidRPr="000412D7" w:rsidRDefault="00797EA8" w:rsidP="00797EA8">
      <w:pPr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5"/>
          <w:sz w:val="28"/>
          <w:szCs w:val="28"/>
        </w:rPr>
        <w:t xml:space="preserve">4.3. К компетенции Учредителя в области управления Бюджетным </w:t>
      </w:r>
      <w:r w:rsidRPr="000412D7">
        <w:rPr>
          <w:color w:val="17365D"/>
          <w:sz w:val="28"/>
          <w:szCs w:val="28"/>
        </w:rPr>
        <w:t>управлением относится:</w:t>
      </w:r>
    </w:p>
    <w:p w:rsidR="00797EA8" w:rsidRPr="000412D7" w:rsidRDefault="00797EA8" w:rsidP="00797EA8">
      <w:pPr>
        <w:tabs>
          <w:tab w:val="left" w:pos="360"/>
        </w:tabs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32"/>
          <w:sz w:val="28"/>
          <w:szCs w:val="28"/>
        </w:rPr>
        <w:t>-</w:t>
      </w:r>
      <w:r>
        <w:rPr>
          <w:color w:val="17365D"/>
          <w:sz w:val="28"/>
          <w:szCs w:val="28"/>
        </w:rPr>
        <w:tab/>
        <w:t>утверждение У</w:t>
      </w:r>
      <w:r w:rsidRPr="000412D7">
        <w:rPr>
          <w:color w:val="17365D"/>
          <w:sz w:val="28"/>
          <w:szCs w:val="28"/>
        </w:rPr>
        <w:t>става Бюджетного учреждения, внесение в него изменений;</w:t>
      </w:r>
    </w:p>
    <w:p w:rsidR="00797EA8" w:rsidRPr="000412D7" w:rsidRDefault="00797EA8" w:rsidP="00797EA8">
      <w:pPr>
        <w:tabs>
          <w:tab w:val="left" w:pos="360"/>
        </w:tabs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4"/>
          <w:sz w:val="28"/>
          <w:szCs w:val="28"/>
        </w:rPr>
        <w:t>-</w:t>
      </w:r>
      <w:r w:rsidRPr="000412D7">
        <w:rPr>
          <w:color w:val="17365D"/>
          <w:sz w:val="28"/>
          <w:szCs w:val="28"/>
        </w:rPr>
        <w:tab/>
      </w:r>
      <w:r w:rsidRPr="000412D7">
        <w:rPr>
          <w:color w:val="17365D"/>
          <w:spacing w:val="-11"/>
          <w:sz w:val="28"/>
          <w:szCs w:val="28"/>
        </w:rPr>
        <w:t>рассмотрение и о</w:t>
      </w:r>
      <w:r>
        <w:rPr>
          <w:color w:val="17365D"/>
          <w:spacing w:val="-11"/>
          <w:sz w:val="28"/>
          <w:szCs w:val="28"/>
        </w:rPr>
        <w:t xml:space="preserve">добрение предложений  директора </w:t>
      </w:r>
      <w:r w:rsidRPr="000412D7">
        <w:rPr>
          <w:color w:val="17365D"/>
          <w:spacing w:val="-11"/>
          <w:sz w:val="28"/>
          <w:szCs w:val="28"/>
        </w:rPr>
        <w:t xml:space="preserve"> Бюджетного </w:t>
      </w:r>
      <w:r w:rsidRPr="000412D7">
        <w:rPr>
          <w:color w:val="17365D"/>
          <w:spacing w:val="-5"/>
          <w:sz w:val="28"/>
          <w:szCs w:val="28"/>
        </w:rPr>
        <w:t xml:space="preserve">учреждения, о создании и ликвидации филиалов Бюджетного учреждения, </w:t>
      </w:r>
      <w:r w:rsidRPr="000412D7">
        <w:rPr>
          <w:color w:val="17365D"/>
          <w:sz w:val="28"/>
          <w:szCs w:val="28"/>
        </w:rPr>
        <w:t>об открытии и о закрытии его представительств;</w:t>
      </w:r>
    </w:p>
    <w:p w:rsidR="00797EA8" w:rsidRPr="000412D7" w:rsidRDefault="00797EA8" w:rsidP="00797EA8">
      <w:pPr>
        <w:tabs>
          <w:tab w:val="left" w:pos="360"/>
        </w:tabs>
        <w:jc w:val="both"/>
        <w:rPr>
          <w:color w:val="17365D"/>
          <w:spacing w:val="-7"/>
          <w:sz w:val="28"/>
          <w:szCs w:val="28"/>
        </w:rPr>
      </w:pPr>
      <w:r w:rsidRPr="000412D7">
        <w:rPr>
          <w:color w:val="17365D"/>
          <w:spacing w:val="-10"/>
          <w:sz w:val="28"/>
          <w:szCs w:val="28"/>
        </w:rPr>
        <w:t>-</w:t>
      </w:r>
      <w:r w:rsidRPr="000412D7">
        <w:rPr>
          <w:color w:val="17365D"/>
          <w:spacing w:val="-10"/>
          <w:sz w:val="28"/>
          <w:szCs w:val="28"/>
        </w:rPr>
        <w:tab/>
        <w:t xml:space="preserve">реорганизация и ликвидация Бюджетного учреждения, а также изменение </w:t>
      </w:r>
      <w:r w:rsidRPr="000412D7">
        <w:rPr>
          <w:color w:val="17365D"/>
          <w:sz w:val="28"/>
          <w:szCs w:val="28"/>
        </w:rPr>
        <w:t>его типа;</w:t>
      </w:r>
    </w:p>
    <w:p w:rsidR="00797EA8" w:rsidRPr="000412D7" w:rsidRDefault="00797EA8" w:rsidP="00797EA8">
      <w:pPr>
        <w:jc w:val="both"/>
        <w:rPr>
          <w:color w:val="17365D"/>
          <w:spacing w:val="-7"/>
          <w:sz w:val="28"/>
          <w:szCs w:val="28"/>
        </w:rPr>
      </w:pPr>
      <w:r w:rsidRPr="000412D7">
        <w:rPr>
          <w:color w:val="17365D"/>
          <w:spacing w:val="-8"/>
          <w:sz w:val="28"/>
          <w:szCs w:val="28"/>
        </w:rPr>
        <w:t xml:space="preserve">- по согласованию с Учредителем изъятие имущества, закрепленного за </w:t>
      </w:r>
      <w:r w:rsidRPr="000412D7">
        <w:rPr>
          <w:color w:val="17365D"/>
          <w:spacing w:val="-7"/>
          <w:sz w:val="28"/>
          <w:szCs w:val="28"/>
        </w:rPr>
        <w:t>Бюджетным учреждением на праве оперативного управления;</w:t>
      </w:r>
    </w:p>
    <w:p w:rsidR="00797EA8" w:rsidRPr="000412D7" w:rsidRDefault="00797EA8" w:rsidP="00797EA8">
      <w:pPr>
        <w:jc w:val="both"/>
        <w:rPr>
          <w:color w:val="17365D"/>
          <w:spacing w:val="-12"/>
          <w:sz w:val="28"/>
          <w:szCs w:val="28"/>
        </w:rPr>
      </w:pPr>
      <w:r w:rsidRPr="000412D7">
        <w:rPr>
          <w:color w:val="17365D"/>
          <w:spacing w:val="-10"/>
          <w:sz w:val="28"/>
          <w:szCs w:val="28"/>
        </w:rPr>
        <w:t>-    утверждение передаточного акта или разделительного баланса;</w:t>
      </w:r>
    </w:p>
    <w:p w:rsidR="00797EA8" w:rsidRPr="000412D7" w:rsidRDefault="00797EA8" w:rsidP="00797EA8">
      <w:pPr>
        <w:jc w:val="both"/>
        <w:rPr>
          <w:color w:val="17365D"/>
          <w:spacing w:val="-9"/>
          <w:sz w:val="28"/>
          <w:szCs w:val="28"/>
        </w:rPr>
      </w:pPr>
      <w:r w:rsidRPr="000412D7">
        <w:rPr>
          <w:color w:val="17365D"/>
          <w:spacing w:val="-10"/>
          <w:sz w:val="28"/>
          <w:szCs w:val="28"/>
        </w:rPr>
        <w:t xml:space="preserve">-  назначение ликвидационной комиссии и утверждение промежуточного и </w:t>
      </w:r>
      <w:r w:rsidRPr="000412D7">
        <w:rPr>
          <w:color w:val="17365D"/>
          <w:sz w:val="28"/>
          <w:szCs w:val="28"/>
        </w:rPr>
        <w:t>окончательного ликвидационных балансов;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417"/>
        </w:tabs>
        <w:autoSpaceDE w:val="0"/>
        <w:autoSpaceDN w:val="0"/>
        <w:adjustRightInd w:val="0"/>
        <w:jc w:val="both"/>
        <w:rPr>
          <w:color w:val="17365D"/>
          <w:spacing w:val="-9"/>
          <w:sz w:val="28"/>
          <w:szCs w:val="28"/>
        </w:rPr>
      </w:pPr>
      <w:r>
        <w:rPr>
          <w:color w:val="17365D"/>
          <w:spacing w:val="-7"/>
          <w:sz w:val="28"/>
          <w:szCs w:val="28"/>
        </w:rPr>
        <w:t xml:space="preserve">- назначение директора </w:t>
      </w:r>
      <w:r w:rsidRPr="000412D7">
        <w:rPr>
          <w:color w:val="17365D"/>
          <w:spacing w:val="-7"/>
          <w:sz w:val="28"/>
          <w:szCs w:val="28"/>
        </w:rPr>
        <w:t xml:space="preserve"> Бюджетного учреждения и прекращение его </w:t>
      </w:r>
      <w:r w:rsidRPr="000412D7">
        <w:rPr>
          <w:color w:val="17365D"/>
          <w:spacing w:val="-9"/>
          <w:sz w:val="28"/>
          <w:szCs w:val="28"/>
        </w:rPr>
        <w:t>полномочий, а также заключение  и прекращение трудового договора с ним;</w:t>
      </w:r>
    </w:p>
    <w:p w:rsidR="00797EA8" w:rsidRPr="000412D7" w:rsidRDefault="00797EA8" w:rsidP="00797EA8">
      <w:pPr>
        <w:jc w:val="both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 xml:space="preserve"> - по согласованию с Администрацией  рассмотрение и од</w:t>
      </w:r>
      <w:r>
        <w:rPr>
          <w:rFonts w:cs="Arial"/>
          <w:sz w:val="28"/>
          <w:szCs w:val="28"/>
        </w:rPr>
        <w:t xml:space="preserve">обрение предложений директора </w:t>
      </w:r>
      <w:r w:rsidRPr="000412D7">
        <w:rPr>
          <w:rFonts w:cs="Arial"/>
          <w:sz w:val="28"/>
          <w:szCs w:val="28"/>
        </w:rPr>
        <w:t xml:space="preserve">  Бюджетного  учреждения о совершении сделок с недвижимым имуществом и особо ценным движимым имуществом, закрепленным Учредителем за Бюджетным учреждением или приобретенным Бюджетным учреждением за счет средств, выделенных ему Учредителем на приобретение этого имущества;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417"/>
        </w:tabs>
        <w:autoSpaceDE w:val="0"/>
        <w:autoSpaceDN w:val="0"/>
        <w:adjustRightInd w:val="0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5"/>
          <w:sz w:val="28"/>
          <w:szCs w:val="28"/>
        </w:rPr>
        <w:t xml:space="preserve"> </w:t>
      </w:r>
      <w:r w:rsidRPr="000412D7">
        <w:rPr>
          <w:color w:val="17365D"/>
          <w:spacing w:val="-6"/>
          <w:sz w:val="28"/>
          <w:szCs w:val="28"/>
        </w:rPr>
        <w:t>- рассмотрение и од</w:t>
      </w:r>
      <w:r>
        <w:rPr>
          <w:color w:val="17365D"/>
          <w:spacing w:val="-6"/>
          <w:sz w:val="28"/>
          <w:szCs w:val="28"/>
        </w:rPr>
        <w:t xml:space="preserve">обрение предложений  директора </w:t>
      </w:r>
      <w:r w:rsidRPr="000412D7">
        <w:rPr>
          <w:color w:val="17365D"/>
          <w:spacing w:val="-6"/>
          <w:sz w:val="28"/>
          <w:szCs w:val="28"/>
        </w:rPr>
        <w:t xml:space="preserve"> Бюджетного  </w:t>
      </w:r>
      <w:r w:rsidRPr="000412D7">
        <w:rPr>
          <w:color w:val="17365D"/>
          <w:spacing w:val="-3"/>
          <w:sz w:val="28"/>
          <w:szCs w:val="28"/>
        </w:rPr>
        <w:t xml:space="preserve">учреждения об участии Бюджетного учреждения в других юридических </w:t>
      </w:r>
      <w:r w:rsidRPr="000412D7">
        <w:rPr>
          <w:color w:val="17365D"/>
          <w:spacing w:val="-2"/>
          <w:sz w:val="28"/>
          <w:szCs w:val="28"/>
        </w:rPr>
        <w:t xml:space="preserve">лицах, в том числе о внесении денежных средств и иного имущества в уставный (складочный) капитал других юридических лиц или передаче </w:t>
      </w:r>
      <w:r w:rsidRPr="000412D7">
        <w:rPr>
          <w:color w:val="17365D"/>
          <w:spacing w:val="-5"/>
          <w:sz w:val="28"/>
          <w:szCs w:val="28"/>
        </w:rPr>
        <w:t xml:space="preserve">такого имущества иным образом другим юридическим  лицам в качестве </w:t>
      </w:r>
      <w:r w:rsidRPr="000412D7">
        <w:rPr>
          <w:color w:val="17365D"/>
          <w:sz w:val="28"/>
          <w:szCs w:val="28"/>
        </w:rPr>
        <w:t>учредителя или участника;</w:t>
      </w:r>
    </w:p>
    <w:p w:rsidR="00797EA8" w:rsidRPr="000412D7" w:rsidRDefault="00797EA8" w:rsidP="00797EA8">
      <w:pPr>
        <w:shd w:val="clear" w:color="auto" w:fill="FFFFFF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lastRenderedPageBreak/>
        <w:t>- решение иных вопросов, предусмотренных действующим законодательством.</w:t>
      </w:r>
    </w:p>
    <w:p w:rsidR="00797EA8" w:rsidRPr="000412D7" w:rsidRDefault="00797EA8" w:rsidP="00797EA8">
      <w:pPr>
        <w:shd w:val="clear" w:color="auto" w:fill="FFFFFF"/>
        <w:jc w:val="both"/>
        <w:rPr>
          <w:color w:val="17365D"/>
          <w:sz w:val="28"/>
          <w:szCs w:val="28"/>
        </w:rPr>
      </w:pPr>
    </w:p>
    <w:p w:rsidR="00797EA8" w:rsidRDefault="00797EA8" w:rsidP="00797EA8">
      <w:pPr>
        <w:shd w:val="clear" w:color="auto" w:fill="FFFFFF"/>
        <w:jc w:val="center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>5. Имущество и финансовое о</w:t>
      </w:r>
      <w:r>
        <w:rPr>
          <w:b/>
          <w:color w:val="17365D"/>
          <w:sz w:val="28"/>
          <w:szCs w:val="28"/>
        </w:rPr>
        <w:t>беспечение Бюджетного учреждения</w:t>
      </w:r>
    </w:p>
    <w:p w:rsidR="00797EA8" w:rsidRPr="000412D7" w:rsidRDefault="00797EA8" w:rsidP="00797EA8">
      <w:pPr>
        <w:shd w:val="clear" w:color="auto" w:fill="FFFFFF"/>
        <w:jc w:val="center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0412D7">
        <w:rPr>
          <w:rFonts w:cs="Arial"/>
          <w:sz w:val="28"/>
          <w:szCs w:val="28"/>
        </w:rPr>
        <w:t>5.1. Источниками формирования имущества Бюджетного учреждения являются: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бюджет Нижнебаканского сельского поселения Крымского района</w:t>
      </w:r>
      <w:r w:rsidRPr="000412D7">
        <w:rPr>
          <w:rFonts w:cs="Arial"/>
          <w:sz w:val="28"/>
          <w:szCs w:val="28"/>
        </w:rPr>
        <w:t>;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>- имущество, переданное Учредителем;</w:t>
      </w:r>
    </w:p>
    <w:p w:rsidR="00797EA8" w:rsidRPr="000412D7" w:rsidRDefault="00797EA8" w:rsidP="00797EA8">
      <w:pPr>
        <w:ind w:firstLine="900"/>
        <w:jc w:val="both"/>
        <w:rPr>
          <w:rFonts w:cs="Arial"/>
          <w:sz w:val="28"/>
          <w:szCs w:val="28"/>
        </w:rPr>
      </w:pPr>
      <w:r w:rsidRPr="000412D7">
        <w:rPr>
          <w:rFonts w:cs="Arial"/>
          <w:sz w:val="28"/>
          <w:szCs w:val="28"/>
        </w:rPr>
        <w:t>- иные, не запрещенные законодательством Российской Федерации источники.</w:t>
      </w:r>
    </w:p>
    <w:p w:rsidR="00797EA8" w:rsidRPr="000412D7" w:rsidRDefault="00797EA8" w:rsidP="00797EA8">
      <w:pPr>
        <w:shd w:val="clear" w:color="auto" w:fill="FFFFFF"/>
        <w:jc w:val="both"/>
        <w:rPr>
          <w:color w:val="17365D"/>
          <w:sz w:val="28"/>
          <w:szCs w:val="28"/>
        </w:rPr>
      </w:pPr>
      <w:r>
        <w:rPr>
          <w:color w:val="17365D"/>
          <w:spacing w:val="-10"/>
          <w:sz w:val="28"/>
          <w:szCs w:val="28"/>
        </w:rPr>
        <w:t xml:space="preserve">    </w:t>
      </w:r>
      <w:r w:rsidRPr="000412D7">
        <w:rPr>
          <w:color w:val="17365D"/>
          <w:spacing w:val="-10"/>
          <w:sz w:val="28"/>
          <w:szCs w:val="28"/>
        </w:rPr>
        <w:t>5.2..</w:t>
      </w:r>
      <w:r w:rsidRPr="000412D7">
        <w:rPr>
          <w:color w:val="17365D"/>
          <w:sz w:val="28"/>
          <w:szCs w:val="28"/>
        </w:rPr>
        <w:t>Имущество Бюджетного учреждения в соответствии с Гражданским кодексом Российской Федерации закрепляется за ним на праве оперативного управления.</w:t>
      </w:r>
    </w:p>
    <w:p w:rsidR="00797EA8" w:rsidRPr="000412D7" w:rsidRDefault="00797EA8" w:rsidP="00797EA8">
      <w:pPr>
        <w:shd w:val="clear" w:color="auto" w:fill="FFFFFF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 xml:space="preserve">Собственником имущества </w:t>
      </w:r>
      <w:r w:rsidRPr="000412D7">
        <w:rPr>
          <w:color w:val="17365D"/>
          <w:spacing w:val="-4"/>
          <w:sz w:val="28"/>
          <w:szCs w:val="28"/>
        </w:rPr>
        <w:t xml:space="preserve"> Бюджетного учреждения является </w:t>
      </w:r>
      <w:r>
        <w:rPr>
          <w:color w:val="17365D"/>
          <w:spacing w:val="-2"/>
          <w:sz w:val="28"/>
          <w:szCs w:val="28"/>
        </w:rPr>
        <w:t xml:space="preserve">Администрация. </w:t>
      </w:r>
    </w:p>
    <w:p w:rsidR="00797EA8" w:rsidRPr="000412D7" w:rsidRDefault="00797EA8" w:rsidP="00797EA8">
      <w:pPr>
        <w:shd w:val="clear" w:color="auto" w:fill="FFFFFF"/>
        <w:jc w:val="both"/>
        <w:rPr>
          <w:color w:val="17365D"/>
          <w:sz w:val="28"/>
          <w:szCs w:val="28"/>
        </w:rPr>
      </w:pPr>
      <w:r>
        <w:rPr>
          <w:color w:val="17365D"/>
          <w:spacing w:val="-5"/>
          <w:sz w:val="28"/>
          <w:szCs w:val="28"/>
        </w:rPr>
        <w:t xml:space="preserve">    </w:t>
      </w:r>
      <w:r w:rsidRPr="000412D7">
        <w:rPr>
          <w:color w:val="17365D"/>
          <w:spacing w:val="-5"/>
          <w:sz w:val="28"/>
          <w:szCs w:val="28"/>
        </w:rPr>
        <w:t xml:space="preserve">5.3. Земельный участок, необходимый для выполнения Бюджетным </w:t>
      </w:r>
      <w:r w:rsidRPr="000412D7">
        <w:rPr>
          <w:color w:val="17365D"/>
          <w:spacing w:val="-2"/>
          <w:sz w:val="28"/>
          <w:szCs w:val="28"/>
        </w:rPr>
        <w:t>учреждением своих уставных задач, предоставляется ему на праве постоянного (бессрочного) пользования.</w:t>
      </w:r>
    </w:p>
    <w:p w:rsidR="00797EA8" w:rsidRPr="000412D7" w:rsidRDefault="00797EA8" w:rsidP="00797EA8">
      <w:pPr>
        <w:shd w:val="clear" w:color="auto" w:fill="FFFFFF"/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5.4. Объекты культурного наследия (памятники истории и </w:t>
      </w:r>
      <w:r w:rsidRPr="000412D7">
        <w:rPr>
          <w:color w:val="17365D"/>
          <w:spacing w:val="-1"/>
          <w:sz w:val="28"/>
          <w:szCs w:val="28"/>
        </w:rPr>
        <w:t xml:space="preserve">культуры) народов Российской Федерации, культурные ценности, </w:t>
      </w:r>
      <w:r w:rsidRPr="000412D7">
        <w:rPr>
          <w:color w:val="17365D"/>
          <w:spacing w:val="-8"/>
          <w:sz w:val="28"/>
          <w:szCs w:val="28"/>
        </w:rPr>
        <w:t xml:space="preserve">природные ресурсы (за исключением земельных участков), ограниченные для использования в гражданском обороте или изъятые из гражданского </w:t>
      </w:r>
      <w:r w:rsidRPr="000412D7">
        <w:rPr>
          <w:color w:val="17365D"/>
          <w:spacing w:val="-9"/>
          <w:sz w:val="28"/>
          <w:szCs w:val="28"/>
        </w:rPr>
        <w:t xml:space="preserve">оборота, закрепляются за Бюджетным учреждением на условиях и порядке, </w:t>
      </w:r>
      <w:r w:rsidRPr="000412D7">
        <w:rPr>
          <w:color w:val="17365D"/>
          <w:spacing w:val="-8"/>
          <w:sz w:val="28"/>
          <w:szCs w:val="28"/>
        </w:rPr>
        <w:t xml:space="preserve">которые определяются федеральными законами и иными нормативными </w:t>
      </w:r>
      <w:r w:rsidRPr="000412D7">
        <w:rPr>
          <w:color w:val="17365D"/>
          <w:sz w:val="28"/>
          <w:szCs w:val="28"/>
        </w:rPr>
        <w:t>правовыми актами Российской Федерации.</w:t>
      </w:r>
    </w:p>
    <w:p w:rsidR="00797EA8" w:rsidRPr="000412D7" w:rsidRDefault="00797EA8" w:rsidP="00797EA8">
      <w:pPr>
        <w:shd w:val="clear" w:color="auto" w:fill="FFFFFF"/>
        <w:ind w:firstLine="864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Право оперативного управления Бюджетного учреждения на </w:t>
      </w:r>
      <w:r w:rsidRPr="000412D7">
        <w:rPr>
          <w:color w:val="17365D"/>
          <w:spacing w:val="-7"/>
          <w:sz w:val="28"/>
          <w:szCs w:val="28"/>
        </w:rPr>
        <w:t xml:space="preserve">объекты культурного наследия религиозного назначения, в том числе ограниченные для использования в гражданском обороте или изъятые из </w:t>
      </w:r>
      <w:r w:rsidRPr="000412D7">
        <w:rPr>
          <w:color w:val="17365D"/>
          <w:sz w:val="28"/>
          <w:szCs w:val="28"/>
        </w:rPr>
        <w:t xml:space="preserve">гражданского оборота, переданные в безвозмездное пользование </w:t>
      </w:r>
      <w:r w:rsidRPr="000412D7">
        <w:rPr>
          <w:color w:val="17365D"/>
          <w:spacing w:val="-4"/>
          <w:sz w:val="28"/>
          <w:szCs w:val="28"/>
        </w:rPr>
        <w:t xml:space="preserve">религиозным организациям (а также при передаче таких объектов в </w:t>
      </w:r>
      <w:r w:rsidRPr="000412D7">
        <w:rPr>
          <w:color w:val="17365D"/>
          <w:spacing w:val="-6"/>
          <w:sz w:val="28"/>
          <w:szCs w:val="28"/>
        </w:rPr>
        <w:t xml:space="preserve">безвозмездное пользование религиозным Организациям), прекращается по </w:t>
      </w:r>
      <w:r w:rsidRPr="000412D7">
        <w:rPr>
          <w:color w:val="17365D"/>
          <w:sz w:val="28"/>
          <w:szCs w:val="28"/>
        </w:rPr>
        <w:t>основаниям, предусмотренном федеральным законом.</w:t>
      </w:r>
    </w:p>
    <w:p w:rsidR="00797EA8" w:rsidRPr="000412D7" w:rsidRDefault="00797EA8" w:rsidP="00797EA8">
      <w:pPr>
        <w:shd w:val="clear" w:color="auto" w:fill="FFFFFF"/>
        <w:tabs>
          <w:tab w:val="left" w:pos="3286"/>
        </w:tabs>
        <w:ind w:firstLine="669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6"/>
          <w:sz w:val="28"/>
          <w:szCs w:val="28"/>
        </w:rPr>
        <w:t xml:space="preserve">5.5. Финансовое обеспечение выполнения муниципального задания </w:t>
      </w:r>
      <w:r w:rsidRPr="000412D7">
        <w:rPr>
          <w:color w:val="17365D"/>
          <w:sz w:val="28"/>
          <w:szCs w:val="28"/>
        </w:rPr>
        <w:t xml:space="preserve">Бюджетным учреждением  осуществляется в виде субсидий из </w:t>
      </w:r>
      <w:r w:rsidRPr="000412D7">
        <w:rPr>
          <w:color w:val="17365D"/>
          <w:spacing w:val="-5"/>
          <w:sz w:val="28"/>
          <w:szCs w:val="28"/>
        </w:rPr>
        <w:t xml:space="preserve">соответствующего бюджета </w:t>
      </w:r>
      <w:r>
        <w:rPr>
          <w:color w:val="17365D"/>
          <w:spacing w:val="-5"/>
          <w:sz w:val="28"/>
          <w:szCs w:val="28"/>
        </w:rPr>
        <w:t xml:space="preserve">Нижнебаканского </w:t>
      </w:r>
      <w:r w:rsidRPr="000412D7">
        <w:rPr>
          <w:color w:val="17365D"/>
          <w:spacing w:val="-5"/>
          <w:sz w:val="28"/>
          <w:szCs w:val="28"/>
        </w:rPr>
        <w:t xml:space="preserve">сельского поселения Крымского </w:t>
      </w:r>
      <w:r w:rsidRPr="000412D7">
        <w:rPr>
          <w:color w:val="17365D"/>
          <w:sz w:val="28"/>
          <w:szCs w:val="28"/>
        </w:rPr>
        <w:t>района.</w:t>
      </w:r>
    </w:p>
    <w:p w:rsidR="00797EA8" w:rsidRPr="000412D7" w:rsidRDefault="00797EA8" w:rsidP="00797EA8">
      <w:pPr>
        <w:shd w:val="clear" w:color="auto" w:fill="FFFFFF"/>
        <w:tabs>
          <w:tab w:val="left" w:pos="1260"/>
        </w:tabs>
        <w:ind w:firstLine="699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11"/>
          <w:sz w:val="28"/>
          <w:szCs w:val="28"/>
        </w:rPr>
        <w:t>5..6.</w:t>
      </w:r>
      <w:r w:rsidRPr="000412D7">
        <w:rPr>
          <w:color w:val="17365D"/>
          <w:sz w:val="28"/>
          <w:szCs w:val="28"/>
        </w:rPr>
        <w:tab/>
      </w:r>
      <w:r w:rsidRPr="000412D7">
        <w:rPr>
          <w:color w:val="17365D"/>
          <w:spacing w:val="-5"/>
          <w:sz w:val="28"/>
          <w:szCs w:val="28"/>
        </w:rPr>
        <w:t xml:space="preserve">Финансовое обеспечение выполнения муниципального задания </w:t>
      </w:r>
      <w:r w:rsidRPr="000412D7">
        <w:rPr>
          <w:color w:val="17365D"/>
          <w:spacing w:val="-4"/>
          <w:sz w:val="28"/>
          <w:szCs w:val="28"/>
        </w:rPr>
        <w:t xml:space="preserve">осуществляется с учетом расходов на содержание недвижимого имущества и особо ценного движимого имущества, закреплённых за Бюджетным </w:t>
      </w:r>
      <w:r w:rsidRPr="000412D7">
        <w:rPr>
          <w:color w:val="17365D"/>
          <w:spacing w:val="-2"/>
          <w:sz w:val="28"/>
          <w:szCs w:val="28"/>
        </w:rPr>
        <w:t xml:space="preserve">учреждением учредителем или приобретенных Бюджетным учреждением </w:t>
      </w:r>
      <w:r w:rsidRPr="000412D7">
        <w:rPr>
          <w:color w:val="17365D"/>
          <w:spacing w:val="-3"/>
          <w:sz w:val="28"/>
          <w:szCs w:val="28"/>
        </w:rPr>
        <w:t xml:space="preserve">за счет средств, выделенных ему учредителем на приобретение такого </w:t>
      </w:r>
      <w:r w:rsidRPr="000412D7">
        <w:rPr>
          <w:color w:val="17365D"/>
          <w:sz w:val="28"/>
          <w:szCs w:val="28"/>
        </w:rPr>
        <w:t xml:space="preserve">имущества, расходов на уплату налогов, в качестве объекта </w:t>
      </w:r>
      <w:r w:rsidRPr="000412D7">
        <w:rPr>
          <w:color w:val="17365D"/>
          <w:spacing w:val="-4"/>
          <w:sz w:val="28"/>
          <w:szCs w:val="28"/>
        </w:rPr>
        <w:t>налогообложения, по которым признается соответствующее имущество</w:t>
      </w:r>
      <w:r>
        <w:rPr>
          <w:color w:val="17365D"/>
          <w:spacing w:val="-4"/>
          <w:sz w:val="28"/>
          <w:szCs w:val="28"/>
        </w:rPr>
        <w:t>,</w:t>
      </w:r>
      <w:r w:rsidRPr="000412D7">
        <w:rPr>
          <w:color w:val="17365D"/>
          <w:spacing w:val="-4"/>
          <w:sz w:val="28"/>
          <w:szCs w:val="28"/>
        </w:rPr>
        <w:t xml:space="preserve"> в </w:t>
      </w:r>
      <w:r w:rsidRPr="000412D7">
        <w:rPr>
          <w:color w:val="17365D"/>
          <w:sz w:val="28"/>
          <w:szCs w:val="28"/>
        </w:rPr>
        <w:t>том числе земельные участки.</w:t>
      </w:r>
    </w:p>
    <w:p w:rsidR="00797EA8" w:rsidRPr="000412D7" w:rsidRDefault="00797EA8" w:rsidP="00797EA8">
      <w:pPr>
        <w:shd w:val="clear" w:color="auto" w:fill="FFFFFF"/>
        <w:ind w:firstLine="663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2"/>
          <w:sz w:val="28"/>
          <w:szCs w:val="28"/>
        </w:rPr>
        <w:lastRenderedPageBreak/>
        <w:t xml:space="preserve">В случае сдачи в аренду с согласия учредителя недвижимого имущества </w:t>
      </w:r>
      <w:r w:rsidRPr="000412D7">
        <w:rPr>
          <w:color w:val="17365D"/>
          <w:spacing w:val="-3"/>
          <w:sz w:val="28"/>
          <w:szCs w:val="28"/>
        </w:rPr>
        <w:t xml:space="preserve">и особо ценного движимого имущества, закрепленного за Бюджетным </w:t>
      </w:r>
      <w:r w:rsidRPr="000412D7">
        <w:rPr>
          <w:color w:val="17365D"/>
          <w:spacing w:val="-2"/>
          <w:sz w:val="28"/>
          <w:szCs w:val="28"/>
        </w:rPr>
        <w:t xml:space="preserve">учреждением учредителем или приобретённого Бюджетным учреждением </w:t>
      </w:r>
      <w:r w:rsidRPr="000412D7">
        <w:rPr>
          <w:color w:val="17365D"/>
          <w:spacing w:val="-3"/>
          <w:sz w:val="28"/>
          <w:szCs w:val="28"/>
        </w:rPr>
        <w:t xml:space="preserve">за счет средств, выделенных ему учредителем на приобретение такого </w:t>
      </w:r>
      <w:r w:rsidRPr="000412D7">
        <w:rPr>
          <w:color w:val="17365D"/>
          <w:sz w:val="28"/>
          <w:szCs w:val="28"/>
        </w:rPr>
        <w:t>имущества, финансовое обеспечение содержания такого имущества учредителем не осуществляется.</w:t>
      </w:r>
    </w:p>
    <w:p w:rsidR="00797EA8" w:rsidRPr="000412D7" w:rsidRDefault="00797EA8" w:rsidP="00797EA8">
      <w:pPr>
        <w:shd w:val="clear" w:color="auto" w:fill="FFFFFF"/>
        <w:tabs>
          <w:tab w:val="left" w:pos="1543"/>
        </w:tabs>
        <w:ind w:firstLine="663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8"/>
          <w:sz w:val="28"/>
          <w:szCs w:val="28"/>
        </w:rPr>
        <w:t>5.7.</w:t>
      </w:r>
      <w:r w:rsidRPr="000412D7">
        <w:rPr>
          <w:color w:val="17365D"/>
          <w:sz w:val="28"/>
          <w:szCs w:val="28"/>
        </w:rPr>
        <w:tab/>
        <w:t xml:space="preserve">Финансовое обеспечение осуществления  Бюджетным  </w:t>
      </w:r>
      <w:r w:rsidRPr="000412D7">
        <w:rPr>
          <w:color w:val="17365D"/>
          <w:spacing w:val="-5"/>
          <w:sz w:val="28"/>
          <w:szCs w:val="28"/>
        </w:rPr>
        <w:t xml:space="preserve">учреждением  полномочий органа местного самоуправления по исполнению </w:t>
      </w:r>
      <w:r w:rsidRPr="000412D7">
        <w:rPr>
          <w:color w:val="17365D"/>
          <w:sz w:val="28"/>
          <w:szCs w:val="28"/>
        </w:rPr>
        <w:t xml:space="preserve">публичных обязательств осуществляется   в порядке, установленном </w:t>
      </w:r>
      <w:r>
        <w:rPr>
          <w:color w:val="17365D"/>
          <w:spacing w:val="-6"/>
          <w:sz w:val="28"/>
          <w:szCs w:val="28"/>
        </w:rPr>
        <w:t>А</w:t>
      </w:r>
      <w:r w:rsidRPr="000412D7">
        <w:rPr>
          <w:color w:val="17365D"/>
          <w:spacing w:val="-6"/>
          <w:sz w:val="28"/>
          <w:szCs w:val="28"/>
        </w:rPr>
        <w:t>дминистрацией</w:t>
      </w:r>
      <w:r>
        <w:rPr>
          <w:color w:val="17365D"/>
          <w:spacing w:val="-6"/>
          <w:sz w:val="28"/>
          <w:szCs w:val="28"/>
        </w:rPr>
        <w:t>.</w:t>
      </w:r>
    </w:p>
    <w:p w:rsidR="00797EA8" w:rsidRPr="000412D7" w:rsidRDefault="00797EA8" w:rsidP="00797EA8">
      <w:pPr>
        <w:shd w:val="clear" w:color="auto" w:fill="FFFFFF"/>
        <w:tabs>
          <w:tab w:val="left" w:pos="1178"/>
        </w:tabs>
        <w:ind w:firstLine="653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7"/>
          <w:sz w:val="28"/>
          <w:szCs w:val="28"/>
        </w:rPr>
        <w:t>5.8.</w:t>
      </w:r>
      <w:r w:rsidRPr="000412D7">
        <w:rPr>
          <w:color w:val="17365D"/>
          <w:sz w:val="28"/>
          <w:szCs w:val="28"/>
        </w:rPr>
        <w:tab/>
      </w:r>
      <w:r w:rsidRPr="000412D7">
        <w:rPr>
          <w:color w:val="17365D"/>
          <w:spacing w:val="-5"/>
          <w:sz w:val="28"/>
          <w:szCs w:val="28"/>
        </w:rPr>
        <w:t>Бюджетное учреждение осуществляет операции с поступающими е</w:t>
      </w:r>
      <w:r w:rsidRPr="000412D7">
        <w:rPr>
          <w:color w:val="17365D"/>
          <w:spacing w:val="-4"/>
          <w:sz w:val="28"/>
          <w:szCs w:val="28"/>
        </w:rPr>
        <w:t xml:space="preserve">му в соответствии с законодательством Российской Федерации средствами </w:t>
      </w:r>
      <w:r w:rsidRPr="000412D7">
        <w:rPr>
          <w:color w:val="17365D"/>
          <w:spacing w:val="-1"/>
          <w:sz w:val="28"/>
          <w:szCs w:val="28"/>
        </w:rPr>
        <w:t xml:space="preserve">через лицевые счета, открываемые в финансовом </w:t>
      </w:r>
      <w:r>
        <w:rPr>
          <w:color w:val="17365D"/>
          <w:spacing w:val="-3"/>
          <w:sz w:val="28"/>
          <w:szCs w:val="28"/>
        </w:rPr>
        <w:t>управлении А</w:t>
      </w:r>
      <w:r w:rsidRPr="000412D7">
        <w:rPr>
          <w:color w:val="17365D"/>
          <w:spacing w:val="-3"/>
          <w:sz w:val="28"/>
          <w:szCs w:val="28"/>
        </w:rPr>
        <w:t xml:space="preserve">дминистрации муниципального образования Крымский район </w:t>
      </w:r>
      <w:r w:rsidRPr="000412D7">
        <w:rPr>
          <w:color w:val="17365D"/>
          <w:spacing w:val="-7"/>
          <w:sz w:val="28"/>
          <w:szCs w:val="28"/>
        </w:rPr>
        <w:t>в соответствии с положениями  Бюджетного кодекса Российской Федерации.</w:t>
      </w:r>
    </w:p>
    <w:p w:rsidR="00797EA8" w:rsidRPr="000412D7" w:rsidRDefault="00797EA8" w:rsidP="00797EA8">
      <w:pPr>
        <w:pStyle w:val="14"/>
        <w:ind w:firstLine="709"/>
        <w:jc w:val="both"/>
        <w:rPr>
          <w:sz w:val="28"/>
          <w:szCs w:val="28"/>
        </w:rPr>
      </w:pPr>
      <w:r w:rsidRPr="000412D7">
        <w:rPr>
          <w:rFonts w:cs="Arial"/>
          <w:sz w:val="28"/>
          <w:szCs w:val="28"/>
        </w:rPr>
        <w:t xml:space="preserve">Бюджетное учреждение осуществляет операции по расходованию бюджетных средств в соответствии </w:t>
      </w:r>
      <w:r w:rsidRPr="000412D7">
        <w:rPr>
          <w:sz w:val="28"/>
          <w:szCs w:val="28"/>
        </w:rPr>
        <w:t xml:space="preserve">с планом финансово-хозяйственной деятельности, составленным и утвержденным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Федерации. </w:t>
      </w:r>
    </w:p>
    <w:p w:rsidR="00797EA8" w:rsidRPr="000412D7" w:rsidRDefault="00797EA8" w:rsidP="00797EA8">
      <w:pPr>
        <w:shd w:val="clear" w:color="auto" w:fill="FFFFFF"/>
        <w:ind w:firstLine="597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2"/>
          <w:sz w:val="28"/>
          <w:szCs w:val="28"/>
        </w:rPr>
        <w:t xml:space="preserve">5.9. Бюджетное учреждение без согласия собственника не вправе </w:t>
      </w:r>
      <w:r w:rsidRPr="000412D7">
        <w:rPr>
          <w:color w:val="17365D"/>
          <w:spacing w:val="-6"/>
          <w:sz w:val="28"/>
          <w:szCs w:val="28"/>
        </w:rPr>
        <w:t xml:space="preserve">распоряжаться особо ценным движимым имуществом, закрепленным за ним </w:t>
      </w:r>
      <w:r w:rsidRPr="000412D7">
        <w:rPr>
          <w:color w:val="17365D"/>
          <w:spacing w:val="-12"/>
          <w:sz w:val="28"/>
          <w:szCs w:val="28"/>
        </w:rPr>
        <w:t>собственником</w:t>
      </w:r>
      <w:r w:rsidRPr="000412D7"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pacing w:val="-15"/>
          <w:sz w:val="28"/>
          <w:szCs w:val="28"/>
        </w:rPr>
        <w:t>или приобретённым</w:t>
      </w:r>
      <w:r w:rsidRPr="000412D7">
        <w:rPr>
          <w:color w:val="17365D"/>
          <w:sz w:val="28"/>
          <w:szCs w:val="28"/>
        </w:rPr>
        <w:t xml:space="preserve"> </w:t>
      </w:r>
      <w:r w:rsidRPr="000412D7">
        <w:rPr>
          <w:color w:val="17365D"/>
          <w:spacing w:val="-22"/>
          <w:sz w:val="28"/>
          <w:szCs w:val="28"/>
        </w:rPr>
        <w:t xml:space="preserve">Бюджетным </w:t>
      </w:r>
      <w:r w:rsidRPr="000412D7">
        <w:rPr>
          <w:color w:val="17365D"/>
          <w:spacing w:val="-8"/>
          <w:sz w:val="28"/>
          <w:szCs w:val="28"/>
        </w:rPr>
        <w:t xml:space="preserve">учреждением за счет  средств, выделенных ему собственником на </w:t>
      </w:r>
      <w:r w:rsidRPr="000412D7">
        <w:rPr>
          <w:color w:val="17365D"/>
          <w:spacing w:val="-12"/>
          <w:sz w:val="28"/>
          <w:szCs w:val="28"/>
        </w:rPr>
        <w:t>приобретение такого имущества, а также недвижимым имуществом.</w:t>
      </w:r>
    </w:p>
    <w:p w:rsidR="00797EA8" w:rsidRPr="000412D7" w:rsidRDefault="00797EA8" w:rsidP="00797EA8">
      <w:pPr>
        <w:shd w:val="clear" w:color="auto" w:fill="FFFFFF"/>
        <w:ind w:firstLine="597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9"/>
          <w:sz w:val="28"/>
          <w:szCs w:val="28"/>
        </w:rPr>
        <w:t xml:space="preserve">Под особо ценным движимым имуществом понимается движимое </w:t>
      </w:r>
      <w:r w:rsidRPr="000412D7">
        <w:rPr>
          <w:color w:val="17365D"/>
          <w:spacing w:val="-12"/>
          <w:sz w:val="28"/>
          <w:szCs w:val="28"/>
        </w:rPr>
        <w:t xml:space="preserve">имущество, без которого осуществление Бюджетным учреждением своей </w:t>
      </w:r>
      <w:r w:rsidRPr="000412D7">
        <w:rPr>
          <w:color w:val="17365D"/>
          <w:spacing w:val="-10"/>
          <w:sz w:val="28"/>
          <w:szCs w:val="28"/>
        </w:rPr>
        <w:t xml:space="preserve">уставной деятельности будет существенно затруднено. Порядок отнесения </w:t>
      </w:r>
      <w:r w:rsidRPr="000412D7">
        <w:rPr>
          <w:color w:val="17365D"/>
          <w:sz w:val="28"/>
          <w:szCs w:val="28"/>
        </w:rPr>
        <w:t xml:space="preserve">имущества к категории особо ценного движимого имущества </w:t>
      </w:r>
      <w:r w:rsidRPr="000412D7">
        <w:rPr>
          <w:color w:val="17365D"/>
          <w:spacing w:val="-11"/>
          <w:sz w:val="28"/>
          <w:szCs w:val="28"/>
        </w:rPr>
        <w:t>устанавливается Правительством Российс</w:t>
      </w:r>
      <w:r>
        <w:rPr>
          <w:color w:val="17365D"/>
          <w:spacing w:val="-11"/>
          <w:sz w:val="28"/>
          <w:szCs w:val="28"/>
        </w:rPr>
        <w:t xml:space="preserve">кой Федерации и постановлением Администрации </w:t>
      </w:r>
      <w:r w:rsidRPr="000412D7">
        <w:rPr>
          <w:color w:val="17365D"/>
          <w:spacing w:val="-11"/>
          <w:sz w:val="28"/>
          <w:szCs w:val="28"/>
        </w:rPr>
        <w:t>.</w:t>
      </w:r>
    </w:p>
    <w:p w:rsidR="00797EA8" w:rsidRPr="000412D7" w:rsidRDefault="00797EA8" w:rsidP="00797EA8">
      <w:pPr>
        <w:shd w:val="clear" w:color="auto" w:fill="FFFFFF"/>
        <w:ind w:firstLine="597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11"/>
          <w:sz w:val="28"/>
          <w:szCs w:val="28"/>
        </w:rPr>
        <w:t>Остальным, находящимся н</w:t>
      </w:r>
      <w:r>
        <w:rPr>
          <w:color w:val="17365D"/>
          <w:spacing w:val="-11"/>
          <w:sz w:val="28"/>
          <w:szCs w:val="28"/>
        </w:rPr>
        <w:t>а праве оперативного управления</w:t>
      </w:r>
      <w:r w:rsidRPr="000412D7">
        <w:rPr>
          <w:color w:val="17365D"/>
          <w:spacing w:val="-11"/>
          <w:sz w:val="28"/>
          <w:szCs w:val="28"/>
        </w:rPr>
        <w:t xml:space="preserve"> имуществом</w:t>
      </w:r>
      <w:r>
        <w:rPr>
          <w:color w:val="17365D"/>
          <w:spacing w:val="-11"/>
          <w:sz w:val="28"/>
          <w:szCs w:val="28"/>
        </w:rPr>
        <w:t>,</w:t>
      </w:r>
      <w:r w:rsidRPr="000412D7">
        <w:rPr>
          <w:color w:val="17365D"/>
          <w:spacing w:val="-11"/>
          <w:sz w:val="28"/>
          <w:szCs w:val="28"/>
        </w:rPr>
        <w:t xml:space="preserve"> </w:t>
      </w:r>
      <w:r>
        <w:rPr>
          <w:color w:val="17365D"/>
          <w:spacing w:val="-9"/>
          <w:sz w:val="28"/>
          <w:szCs w:val="28"/>
        </w:rPr>
        <w:t>Бюджетное учреждение вправе</w:t>
      </w:r>
      <w:r w:rsidRPr="000412D7">
        <w:rPr>
          <w:color w:val="17365D"/>
          <w:spacing w:val="-9"/>
          <w:sz w:val="28"/>
          <w:szCs w:val="28"/>
        </w:rPr>
        <w:t xml:space="preserve"> распоряжаться самостоятельно, если иное </w:t>
      </w:r>
      <w:r w:rsidRPr="000412D7">
        <w:rPr>
          <w:color w:val="17365D"/>
          <w:sz w:val="28"/>
          <w:szCs w:val="28"/>
        </w:rPr>
        <w:t>не предусмотрено настоящим Уставом.</w:t>
      </w:r>
    </w:p>
    <w:p w:rsidR="00797EA8" w:rsidRPr="000412D7" w:rsidRDefault="00797EA8" w:rsidP="00797EA8">
      <w:pPr>
        <w:shd w:val="clear" w:color="auto" w:fill="FFFFFF"/>
        <w:ind w:firstLine="597"/>
        <w:jc w:val="both"/>
        <w:rPr>
          <w:color w:val="17365D"/>
          <w:sz w:val="28"/>
          <w:szCs w:val="28"/>
        </w:rPr>
      </w:pPr>
      <w:r>
        <w:rPr>
          <w:color w:val="17365D"/>
          <w:spacing w:val="-8"/>
          <w:sz w:val="28"/>
          <w:szCs w:val="28"/>
        </w:rPr>
        <w:t>Бюджетное учреждение в</w:t>
      </w:r>
      <w:r w:rsidRPr="000412D7">
        <w:rPr>
          <w:color w:val="17365D"/>
          <w:spacing w:val="-8"/>
          <w:sz w:val="28"/>
          <w:szCs w:val="28"/>
        </w:rPr>
        <w:t xml:space="preserve">праве, осуществлять приносящую доходы </w:t>
      </w:r>
      <w:r w:rsidRPr="000412D7">
        <w:rPr>
          <w:color w:val="17365D"/>
          <w:spacing w:val="-7"/>
          <w:sz w:val="28"/>
          <w:szCs w:val="28"/>
        </w:rPr>
        <w:t xml:space="preserve">деятельность лишь постольку, поскольку это служит достижению целей, </w:t>
      </w:r>
      <w:r w:rsidRPr="000412D7">
        <w:rPr>
          <w:color w:val="17365D"/>
          <w:spacing w:val="-6"/>
          <w:sz w:val="28"/>
          <w:szCs w:val="28"/>
        </w:rPr>
        <w:t xml:space="preserve">ради которых оно создано, и соответствующую этим целям, при условии, что такая деятельность указана в Уставе. Доходы, полученные от такой </w:t>
      </w:r>
      <w:r w:rsidRPr="000412D7">
        <w:rPr>
          <w:color w:val="17365D"/>
          <w:spacing w:val="-7"/>
          <w:sz w:val="28"/>
          <w:szCs w:val="28"/>
        </w:rPr>
        <w:t>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97EA8" w:rsidRPr="000412D7" w:rsidRDefault="00797EA8" w:rsidP="00797EA8">
      <w:pPr>
        <w:shd w:val="clear" w:color="auto" w:fill="FFFFFF"/>
        <w:ind w:firstLine="674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2"/>
          <w:sz w:val="28"/>
          <w:szCs w:val="28"/>
        </w:rPr>
        <w:t>5.10. Бюджет</w:t>
      </w:r>
      <w:r>
        <w:rPr>
          <w:color w:val="17365D"/>
          <w:spacing w:val="-2"/>
          <w:sz w:val="28"/>
          <w:szCs w:val="28"/>
        </w:rPr>
        <w:t>ное учреждение в</w:t>
      </w:r>
      <w:r w:rsidRPr="000412D7">
        <w:rPr>
          <w:color w:val="17365D"/>
          <w:spacing w:val="-2"/>
          <w:sz w:val="28"/>
          <w:szCs w:val="28"/>
        </w:rPr>
        <w:t xml:space="preserve">праве с согласия собственника </w:t>
      </w:r>
      <w:r w:rsidRPr="000412D7">
        <w:rPr>
          <w:color w:val="17365D"/>
          <w:spacing w:val="-7"/>
          <w:sz w:val="28"/>
          <w:szCs w:val="28"/>
        </w:rPr>
        <w:t>передавать некоммерчес</w:t>
      </w:r>
      <w:r>
        <w:rPr>
          <w:color w:val="17365D"/>
          <w:spacing w:val="-7"/>
          <w:sz w:val="28"/>
          <w:szCs w:val="28"/>
        </w:rPr>
        <w:t>ким организациям в качестве их У</w:t>
      </w:r>
      <w:r w:rsidRPr="000412D7">
        <w:rPr>
          <w:color w:val="17365D"/>
          <w:spacing w:val="-7"/>
          <w:sz w:val="28"/>
          <w:szCs w:val="28"/>
        </w:rPr>
        <w:t xml:space="preserve">чредителя или </w:t>
      </w:r>
      <w:r w:rsidRPr="000412D7">
        <w:rPr>
          <w:color w:val="17365D"/>
          <w:sz w:val="28"/>
          <w:szCs w:val="28"/>
        </w:rPr>
        <w:t>участника денежные средства (если иное не установлено условиями их</w:t>
      </w:r>
      <w:r w:rsidRPr="000412D7">
        <w:rPr>
          <w:color w:val="17365D"/>
          <w:spacing w:val="-2"/>
          <w:sz w:val="28"/>
          <w:szCs w:val="28"/>
        </w:rPr>
        <w:t xml:space="preserve">, предоставления) и. иное имущество, за исключением особо ценного </w:t>
      </w:r>
      <w:r w:rsidRPr="000412D7">
        <w:rPr>
          <w:color w:val="17365D"/>
          <w:spacing w:val="-1"/>
          <w:sz w:val="28"/>
          <w:szCs w:val="28"/>
        </w:rPr>
        <w:t xml:space="preserve">движимого имущества, закреплённого за ним собственником или </w:t>
      </w:r>
      <w:r>
        <w:rPr>
          <w:color w:val="17365D"/>
          <w:spacing w:val="-6"/>
          <w:sz w:val="28"/>
          <w:szCs w:val="28"/>
        </w:rPr>
        <w:t>приобретенного Б</w:t>
      </w:r>
      <w:r w:rsidRPr="000412D7">
        <w:rPr>
          <w:color w:val="17365D"/>
          <w:spacing w:val="-6"/>
          <w:sz w:val="28"/>
          <w:szCs w:val="28"/>
        </w:rPr>
        <w:t xml:space="preserve">юджетным </w:t>
      </w:r>
      <w:r w:rsidRPr="000412D7">
        <w:rPr>
          <w:color w:val="17365D"/>
          <w:spacing w:val="-6"/>
          <w:sz w:val="28"/>
          <w:szCs w:val="28"/>
        </w:rPr>
        <w:lastRenderedPageBreak/>
        <w:t xml:space="preserve">учреждением за счет средств, выделенных ему </w:t>
      </w:r>
      <w:r w:rsidRPr="000412D7">
        <w:rPr>
          <w:color w:val="17365D"/>
          <w:spacing w:val="-5"/>
          <w:sz w:val="28"/>
          <w:szCs w:val="28"/>
        </w:rPr>
        <w:t xml:space="preserve">собственником на приобретение такого имущества, а также недвижимого </w:t>
      </w:r>
      <w:r w:rsidRPr="000412D7">
        <w:rPr>
          <w:color w:val="17365D"/>
          <w:sz w:val="28"/>
          <w:szCs w:val="28"/>
        </w:rPr>
        <w:t>имущества.</w:t>
      </w:r>
    </w:p>
    <w:p w:rsidR="00797EA8" w:rsidRPr="000412D7" w:rsidRDefault="00797EA8" w:rsidP="00797EA8">
      <w:pPr>
        <w:shd w:val="clear" w:color="auto" w:fill="FFFFFF"/>
        <w:ind w:firstLine="674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В случаях и порядке, предусмотренных федеральными законами, </w:t>
      </w:r>
      <w:r w:rsidRPr="000412D7">
        <w:rPr>
          <w:color w:val="17365D"/>
          <w:spacing w:val="-4"/>
          <w:sz w:val="28"/>
          <w:szCs w:val="28"/>
        </w:rPr>
        <w:t xml:space="preserve">Бюджетное учреждение вправе вносить указанное имущество в уставный </w:t>
      </w:r>
      <w:r w:rsidRPr="000412D7">
        <w:rPr>
          <w:color w:val="17365D"/>
          <w:sz w:val="28"/>
          <w:szCs w:val="28"/>
        </w:rPr>
        <w:t xml:space="preserve">(складочный) капитал хозяйственных обществ или иным образом </w:t>
      </w:r>
      <w:r w:rsidRPr="000412D7">
        <w:rPr>
          <w:color w:val="17365D"/>
          <w:spacing w:val="-5"/>
          <w:sz w:val="28"/>
          <w:szCs w:val="28"/>
        </w:rPr>
        <w:t>передавать им это имущество в качестве их учредителя или участника.</w:t>
      </w:r>
    </w:p>
    <w:p w:rsidR="00797EA8" w:rsidRPr="000412D7" w:rsidRDefault="00797EA8" w:rsidP="00797EA8">
      <w:pPr>
        <w:shd w:val="clear" w:color="auto" w:fill="FFFFFF"/>
        <w:ind w:firstLine="684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5.11. Крупная сделка может быть совершена Бюджетным учреждением только с предварительного согласия структурного </w:t>
      </w:r>
      <w:r w:rsidRPr="000412D7">
        <w:rPr>
          <w:color w:val="17365D"/>
          <w:spacing w:val="-4"/>
          <w:sz w:val="28"/>
          <w:szCs w:val="28"/>
        </w:rPr>
        <w:t xml:space="preserve">подразделения администрации, осуществляющего функции и полномочия </w:t>
      </w:r>
      <w:r w:rsidRPr="000412D7">
        <w:rPr>
          <w:color w:val="17365D"/>
          <w:sz w:val="28"/>
          <w:szCs w:val="28"/>
        </w:rPr>
        <w:t>учредителя Бюджетного учреждения.</w:t>
      </w:r>
    </w:p>
    <w:p w:rsidR="00797EA8" w:rsidRPr="000412D7" w:rsidRDefault="00797EA8" w:rsidP="00797EA8">
      <w:pPr>
        <w:shd w:val="clear" w:color="auto" w:fill="FFFFFF"/>
        <w:ind w:firstLine="684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1"/>
          <w:sz w:val="28"/>
          <w:szCs w:val="28"/>
        </w:rPr>
        <w:t xml:space="preserve">Крупной сделкой признается сделка или несколько взаимосвязанных </w:t>
      </w:r>
      <w:r w:rsidRPr="000412D7">
        <w:rPr>
          <w:color w:val="17365D"/>
          <w:spacing w:val="-4"/>
          <w:sz w:val="28"/>
          <w:szCs w:val="28"/>
        </w:rPr>
        <w:t xml:space="preserve">сделок, связанная с распоряжением денежными средствами, отчуждением </w:t>
      </w:r>
      <w:r w:rsidRPr="000412D7">
        <w:rPr>
          <w:color w:val="17365D"/>
          <w:sz w:val="28"/>
          <w:szCs w:val="28"/>
        </w:rPr>
        <w:t xml:space="preserve">иного имущества (которым в соответствии с федеральным законом </w:t>
      </w:r>
      <w:r>
        <w:rPr>
          <w:color w:val="17365D"/>
          <w:spacing w:val="-4"/>
          <w:sz w:val="28"/>
          <w:szCs w:val="28"/>
        </w:rPr>
        <w:t>Бюджетное учреждение в</w:t>
      </w:r>
      <w:r w:rsidRPr="000412D7">
        <w:rPr>
          <w:color w:val="17365D"/>
          <w:spacing w:val="-4"/>
          <w:sz w:val="28"/>
          <w:szCs w:val="28"/>
        </w:rPr>
        <w:t xml:space="preserve">праве распоряжаться самостоятельно), а также с </w:t>
      </w:r>
      <w:r w:rsidRPr="000412D7">
        <w:rPr>
          <w:color w:val="17365D"/>
          <w:spacing w:val="-2"/>
          <w:sz w:val="28"/>
          <w:szCs w:val="28"/>
        </w:rPr>
        <w:t xml:space="preserve">передачей такого имущества в пользование или в залог при условии, что </w:t>
      </w:r>
      <w:r w:rsidRPr="000412D7">
        <w:rPr>
          <w:color w:val="17365D"/>
          <w:sz w:val="28"/>
          <w:szCs w:val="28"/>
        </w:rPr>
        <w:t xml:space="preserve">цена такой сделки либо стоимость отчуждаемого или передаваемого </w:t>
      </w:r>
      <w:r w:rsidRPr="000412D7">
        <w:rPr>
          <w:color w:val="17365D"/>
          <w:spacing w:val="-3"/>
          <w:sz w:val="28"/>
          <w:szCs w:val="28"/>
        </w:rPr>
        <w:t xml:space="preserve">имущества превышает 10 % балансовой стоимости активов Бюджетного учреждения, определяемой по. данным его бухгалтерской отчетности на </w:t>
      </w:r>
      <w:r w:rsidRPr="000412D7">
        <w:rPr>
          <w:color w:val="17365D"/>
          <w:sz w:val="28"/>
          <w:szCs w:val="28"/>
        </w:rPr>
        <w:t>последнюю отчетную дату.</w:t>
      </w:r>
    </w:p>
    <w:p w:rsidR="00797EA8" w:rsidRPr="000412D7" w:rsidRDefault="00797EA8" w:rsidP="00797EA8">
      <w:pPr>
        <w:shd w:val="clear" w:color="auto" w:fill="FFFFFF"/>
        <w:ind w:firstLine="684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6"/>
          <w:sz w:val="28"/>
          <w:szCs w:val="28"/>
        </w:rPr>
        <w:t xml:space="preserve">Крупная сделка, совершенная с нарушением указанных требований может </w:t>
      </w:r>
      <w:r w:rsidRPr="000412D7">
        <w:rPr>
          <w:color w:val="17365D"/>
          <w:spacing w:val="-4"/>
          <w:sz w:val="28"/>
          <w:szCs w:val="28"/>
        </w:rPr>
        <w:t xml:space="preserve">быть признана недействительной по иску Бюджетного учреждения или его </w:t>
      </w:r>
      <w:r>
        <w:rPr>
          <w:color w:val="17365D"/>
          <w:sz w:val="28"/>
          <w:szCs w:val="28"/>
        </w:rPr>
        <w:t>У</w:t>
      </w:r>
      <w:r w:rsidRPr="000412D7">
        <w:rPr>
          <w:color w:val="17365D"/>
          <w:sz w:val="28"/>
          <w:szCs w:val="28"/>
        </w:rPr>
        <w:t xml:space="preserve">чредителя, если будет доказано, что другая сторона в сделке знала или должна была знать об отсутствии предварительного </w:t>
      </w:r>
      <w:r>
        <w:rPr>
          <w:color w:val="17365D"/>
          <w:sz w:val="28"/>
          <w:szCs w:val="28"/>
        </w:rPr>
        <w:t>согласия У</w:t>
      </w:r>
      <w:r w:rsidRPr="000412D7">
        <w:rPr>
          <w:color w:val="17365D"/>
          <w:sz w:val="28"/>
          <w:szCs w:val="28"/>
        </w:rPr>
        <w:t xml:space="preserve">чредителя </w:t>
      </w:r>
      <w:r w:rsidRPr="000412D7">
        <w:rPr>
          <w:color w:val="17365D"/>
          <w:spacing w:val="-4"/>
          <w:sz w:val="28"/>
          <w:szCs w:val="28"/>
        </w:rPr>
        <w:t>Бюджетного учреждения.</w:t>
      </w:r>
    </w:p>
    <w:p w:rsidR="00797EA8" w:rsidRPr="000412D7" w:rsidRDefault="00797EA8" w:rsidP="00797EA8">
      <w:pPr>
        <w:shd w:val="clear" w:color="auto" w:fill="FFFFFF"/>
        <w:ind w:firstLine="643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 xml:space="preserve">Директор </w:t>
      </w:r>
      <w:r w:rsidRPr="000412D7">
        <w:rPr>
          <w:color w:val="17365D"/>
          <w:spacing w:val="-3"/>
          <w:sz w:val="28"/>
          <w:szCs w:val="28"/>
        </w:rPr>
        <w:t xml:space="preserve">  Бюджетного учреждения несет перед Бюджетным учреждением ответственность в размере убытков, причиненных </w:t>
      </w:r>
      <w:r w:rsidRPr="000412D7">
        <w:rPr>
          <w:color w:val="17365D"/>
          <w:sz w:val="28"/>
          <w:szCs w:val="28"/>
        </w:rPr>
        <w:t xml:space="preserve">Бюджетному учреждению в результате совершения крупной сделки с </w:t>
      </w:r>
      <w:r w:rsidRPr="000412D7">
        <w:rPr>
          <w:color w:val="17365D"/>
          <w:spacing w:val="-3"/>
          <w:sz w:val="28"/>
          <w:szCs w:val="28"/>
        </w:rPr>
        <w:t xml:space="preserve">нарушением указанных требований, независимо от того, была ли эта сделка </w:t>
      </w:r>
      <w:r w:rsidRPr="000412D7">
        <w:rPr>
          <w:color w:val="17365D"/>
          <w:sz w:val="28"/>
          <w:szCs w:val="28"/>
        </w:rPr>
        <w:t>признана недействительной.</w:t>
      </w:r>
    </w:p>
    <w:p w:rsidR="00797EA8" w:rsidRPr="000412D7" w:rsidRDefault="00797EA8" w:rsidP="00797EA8">
      <w:pPr>
        <w:shd w:val="clear" w:color="auto" w:fill="FFFFFF"/>
        <w:ind w:firstLine="643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2"/>
          <w:sz w:val="28"/>
          <w:szCs w:val="28"/>
        </w:rPr>
        <w:t xml:space="preserve">5.12. Бюджетное учреждение не вправе размешать денежные средства </w:t>
      </w:r>
      <w:r w:rsidRPr="000412D7">
        <w:rPr>
          <w:color w:val="17365D"/>
          <w:sz w:val="28"/>
          <w:szCs w:val="28"/>
        </w:rPr>
        <w:t xml:space="preserve">на депозитах в кредитных организациях, а также совершать сделки с </w:t>
      </w:r>
      <w:r w:rsidRPr="000412D7">
        <w:rPr>
          <w:color w:val="17365D"/>
          <w:spacing w:val="-2"/>
          <w:sz w:val="28"/>
          <w:szCs w:val="28"/>
        </w:rPr>
        <w:t>ценными бумагами, если иное не предусмотрено федеральными законами.</w:t>
      </w:r>
    </w:p>
    <w:p w:rsidR="00797EA8" w:rsidRPr="000412D7" w:rsidRDefault="00797EA8" w:rsidP="00797EA8">
      <w:pPr>
        <w:shd w:val="clear" w:color="auto" w:fill="FFFFFF"/>
        <w:ind w:firstLine="648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1"/>
          <w:sz w:val="28"/>
          <w:szCs w:val="28"/>
        </w:rPr>
        <w:t xml:space="preserve">5.13. В случае, если заинтересованное лицо имеет заинтересованность </w:t>
      </w:r>
      <w:r w:rsidRPr="000412D7">
        <w:rPr>
          <w:color w:val="17365D"/>
          <w:sz w:val="28"/>
          <w:szCs w:val="28"/>
        </w:rPr>
        <w:t>в сделке, стороной которой является или намеревается быть Бюджетное учреждение, а также в случае иного противоречия интересов указанного лица и Бюджетного учреждения в отношении существующей или предполагаемой сделки, сделка должна быть одобрена органом, осуществляющим функции и полномочия учредителя.</w:t>
      </w:r>
    </w:p>
    <w:p w:rsidR="00797EA8" w:rsidRPr="000412D7" w:rsidRDefault="00797EA8" w:rsidP="00797EA8">
      <w:pPr>
        <w:shd w:val="clear" w:color="auto" w:fill="FFFFFF"/>
        <w:ind w:firstLine="669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5.14. Бюджетное учреждение отвечает по своим обязательствам всем находящимся у него на праве оперативного управления имуществом как </w:t>
      </w:r>
      <w:r w:rsidRPr="000412D7">
        <w:rPr>
          <w:color w:val="17365D"/>
          <w:spacing w:val="-7"/>
          <w:sz w:val="28"/>
          <w:szCs w:val="28"/>
        </w:rPr>
        <w:t xml:space="preserve">закрепленным за ним собственником имущества, так и приобретенным за </w:t>
      </w:r>
      <w:r w:rsidRPr="000412D7">
        <w:rPr>
          <w:color w:val="17365D"/>
          <w:sz w:val="28"/>
          <w:szCs w:val="28"/>
        </w:rPr>
        <w:t xml:space="preserve">счет доходов, полученных от приносящей доход деятельности, за </w:t>
      </w:r>
      <w:r w:rsidRPr="000412D7">
        <w:rPr>
          <w:color w:val="17365D"/>
          <w:spacing w:val="-6"/>
          <w:sz w:val="28"/>
          <w:szCs w:val="28"/>
        </w:rPr>
        <w:t xml:space="preserve">исключением особо ценного движимого имущества, закрепленного за </w:t>
      </w:r>
      <w:r w:rsidRPr="000412D7">
        <w:rPr>
          <w:color w:val="17365D"/>
          <w:sz w:val="28"/>
          <w:szCs w:val="28"/>
        </w:rPr>
        <w:t xml:space="preserve">Бюджетным учреждением собственником этого имущества или приобретенного Бюджетным учреждением за счет выделенных </w:t>
      </w:r>
      <w:r w:rsidRPr="000412D7">
        <w:rPr>
          <w:color w:val="17365D"/>
          <w:spacing w:val="-5"/>
          <w:sz w:val="28"/>
          <w:szCs w:val="28"/>
        </w:rPr>
        <w:t xml:space="preserve">собственником имущества </w:t>
      </w:r>
      <w:r w:rsidRPr="000412D7">
        <w:rPr>
          <w:color w:val="17365D"/>
          <w:spacing w:val="-5"/>
          <w:sz w:val="28"/>
          <w:szCs w:val="28"/>
        </w:rPr>
        <w:lastRenderedPageBreak/>
        <w:t xml:space="preserve">средств, а также недвижимого имущества. </w:t>
      </w:r>
      <w:r w:rsidRPr="000412D7">
        <w:rPr>
          <w:color w:val="17365D"/>
          <w:spacing w:val="-7"/>
          <w:sz w:val="28"/>
          <w:szCs w:val="28"/>
        </w:rPr>
        <w:t xml:space="preserve">Собственник имущества Бюджетного учреждения не несет ответственности </w:t>
      </w:r>
      <w:r w:rsidRPr="000412D7">
        <w:rPr>
          <w:color w:val="17365D"/>
          <w:sz w:val="28"/>
          <w:szCs w:val="28"/>
        </w:rPr>
        <w:t>по обязательствам Бюджетного учреждения.</w:t>
      </w:r>
    </w:p>
    <w:p w:rsidR="00797EA8" w:rsidRDefault="00797EA8" w:rsidP="00797EA8">
      <w:pPr>
        <w:shd w:val="clear" w:color="auto" w:fill="FFFFFF"/>
        <w:jc w:val="center"/>
        <w:rPr>
          <w:b/>
          <w:iCs/>
          <w:color w:val="17365D"/>
          <w:sz w:val="28"/>
          <w:szCs w:val="28"/>
        </w:rPr>
      </w:pPr>
    </w:p>
    <w:p w:rsidR="00797EA8" w:rsidRPr="000412D7" w:rsidRDefault="00797EA8" w:rsidP="00797EA8">
      <w:pPr>
        <w:shd w:val="clear" w:color="auto" w:fill="FFFFFF"/>
        <w:jc w:val="center"/>
        <w:rPr>
          <w:b/>
          <w:color w:val="17365D"/>
          <w:sz w:val="28"/>
          <w:szCs w:val="28"/>
        </w:rPr>
      </w:pPr>
      <w:r w:rsidRPr="000412D7">
        <w:rPr>
          <w:b/>
          <w:iCs/>
          <w:color w:val="17365D"/>
          <w:sz w:val="28"/>
          <w:szCs w:val="28"/>
        </w:rPr>
        <w:t>6.</w:t>
      </w:r>
      <w:r w:rsidRPr="000412D7">
        <w:rPr>
          <w:b/>
          <w:i/>
          <w:iCs/>
          <w:color w:val="17365D"/>
          <w:sz w:val="28"/>
          <w:szCs w:val="28"/>
        </w:rPr>
        <w:t xml:space="preserve"> </w:t>
      </w:r>
      <w:r w:rsidRPr="000412D7">
        <w:rPr>
          <w:b/>
          <w:color w:val="17365D"/>
          <w:sz w:val="28"/>
          <w:szCs w:val="28"/>
        </w:rPr>
        <w:t>Информация о деятельности Бюджетного учреждения</w:t>
      </w:r>
    </w:p>
    <w:p w:rsidR="00797EA8" w:rsidRPr="000412D7" w:rsidRDefault="00797EA8" w:rsidP="00797EA8">
      <w:pPr>
        <w:shd w:val="clear" w:color="auto" w:fill="FFFFFF"/>
        <w:jc w:val="center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shd w:val="clear" w:color="auto" w:fill="FFFFFF"/>
        <w:ind w:firstLine="689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4"/>
          <w:sz w:val="28"/>
          <w:szCs w:val="28"/>
        </w:rPr>
        <w:t xml:space="preserve">6.1. Бюджетное учреждение обеспечивает открытость и доступность </w:t>
      </w:r>
      <w:r w:rsidRPr="000412D7">
        <w:rPr>
          <w:color w:val="17365D"/>
          <w:sz w:val="28"/>
          <w:szCs w:val="28"/>
        </w:rPr>
        <w:t>следующих документов: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17365D"/>
          <w:spacing w:val="-21"/>
          <w:sz w:val="28"/>
          <w:szCs w:val="28"/>
        </w:rPr>
      </w:pPr>
      <w:r w:rsidRPr="000412D7">
        <w:rPr>
          <w:color w:val="17365D"/>
          <w:spacing w:val="-4"/>
          <w:sz w:val="28"/>
          <w:szCs w:val="28"/>
        </w:rPr>
        <w:t>- учредительные документы, в том числе внесенные в них изменения;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17365D"/>
          <w:sz w:val="28"/>
          <w:szCs w:val="28"/>
        </w:rPr>
      </w:pPr>
      <w:r w:rsidRPr="000412D7">
        <w:rPr>
          <w:color w:val="17365D"/>
          <w:spacing w:val="-5"/>
          <w:sz w:val="28"/>
          <w:szCs w:val="28"/>
        </w:rPr>
        <w:t>- свидетельство о государственной регистрации Бюджетного учреждения;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17365D"/>
          <w:spacing w:val="-6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>- решение У</w:t>
      </w:r>
      <w:r w:rsidRPr="000412D7">
        <w:rPr>
          <w:color w:val="17365D"/>
          <w:spacing w:val="-4"/>
          <w:sz w:val="28"/>
          <w:szCs w:val="28"/>
        </w:rPr>
        <w:t>чредителя о создании Бюджетного учреждения;</w:t>
      </w:r>
    </w:p>
    <w:p w:rsidR="00797EA8" w:rsidRPr="000412D7" w:rsidRDefault="00797EA8" w:rsidP="00797EA8">
      <w:pPr>
        <w:shd w:val="clear" w:color="auto" w:fill="FFFFFF"/>
        <w:tabs>
          <w:tab w:val="left" w:pos="360"/>
        </w:tabs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>- решение У</w:t>
      </w:r>
      <w:r w:rsidRPr="000412D7">
        <w:rPr>
          <w:color w:val="17365D"/>
          <w:spacing w:val="-3"/>
          <w:sz w:val="28"/>
          <w:szCs w:val="28"/>
        </w:rPr>
        <w:t>чре</w:t>
      </w:r>
      <w:r>
        <w:rPr>
          <w:color w:val="17365D"/>
          <w:spacing w:val="-3"/>
          <w:sz w:val="28"/>
          <w:szCs w:val="28"/>
        </w:rPr>
        <w:t xml:space="preserve">дителя о назначении  директора </w:t>
      </w:r>
      <w:r w:rsidRPr="000412D7">
        <w:rPr>
          <w:color w:val="17365D"/>
          <w:spacing w:val="-3"/>
          <w:sz w:val="28"/>
          <w:szCs w:val="28"/>
        </w:rPr>
        <w:t xml:space="preserve"> Бюджетного </w:t>
      </w:r>
      <w:r w:rsidRPr="000412D7">
        <w:rPr>
          <w:color w:val="17365D"/>
          <w:spacing w:val="-2"/>
          <w:sz w:val="28"/>
          <w:szCs w:val="28"/>
        </w:rPr>
        <w:t>учреждения;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303"/>
        </w:tabs>
        <w:autoSpaceDE w:val="0"/>
        <w:autoSpaceDN w:val="0"/>
        <w:adjustRightInd w:val="0"/>
        <w:rPr>
          <w:color w:val="17365D"/>
          <w:spacing w:val="-1"/>
          <w:sz w:val="28"/>
          <w:szCs w:val="28"/>
        </w:rPr>
      </w:pPr>
      <w:r w:rsidRPr="000412D7">
        <w:rPr>
          <w:color w:val="17365D"/>
          <w:spacing w:val="-5"/>
          <w:sz w:val="28"/>
          <w:szCs w:val="28"/>
        </w:rPr>
        <w:t>- положения о филиалах, представительствах Бюджетного учреждения;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303"/>
        </w:tabs>
        <w:autoSpaceDE w:val="0"/>
        <w:autoSpaceDN w:val="0"/>
        <w:adjustRightInd w:val="0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 xml:space="preserve">- </w:t>
      </w:r>
      <w:r w:rsidRPr="000412D7">
        <w:rPr>
          <w:color w:val="17365D"/>
          <w:spacing w:val="-3"/>
          <w:sz w:val="28"/>
          <w:szCs w:val="28"/>
        </w:rPr>
        <w:t xml:space="preserve">план финансово-хозяйственной деятельности Бюджетного учреждения, </w:t>
      </w:r>
      <w:r w:rsidRPr="000412D7">
        <w:rPr>
          <w:color w:val="17365D"/>
          <w:spacing w:val="-2"/>
          <w:sz w:val="28"/>
          <w:szCs w:val="28"/>
        </w:rPr>
        <w:t xml:space="preserve">составляемый и утверждаемый в порядке, определенном соответствующим </w:t>
      </w:r>
      <w:r w:rsidRPr="000412D7">
        <w:rPr>
          <w:color w:val="17365D"/>
          <w:sz w:val="28"/>
          <w:szCs w:val="28"/>
        </w:rPr>
        <w:t>органом, осуще</w:t>
      </w:r>
      <w:r>
        <w:rPr>
          <w:color w:val="17365D"/>
          <w:sz w:val="28"/>
          <w:szCs w:val="28"/>
        </w:rPr>
        <w:t>ствляющим функции и полномочия У</w:t>
      </w:r>
      <w:r w:rsidRPr="000412D7">
        <w:rPr>
          <w:color w:val="17365D"/>
          <w:sz w:val="28"/>
          <w:szCs w:val="28"/>
        </w:rPr>
        <w:t xml:space="preserve">чредителя и </w:t>
      </w:r>
      <w:r w:rsidRPr="000412D7">
        <w:rPr>
          <w:color w:val="17365D"/>
          <w:spacing w:val="-2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0412D7">
        <w:rPr>
          <w:color w:val="17365D"/>
          <w:sz w:val="28"/>
          <w:szCs w:val="28"/>
        </w:rPr>
        <w:t>Российской Федерации;</w:t>
      </w:r>
    </w:p>
    <w:p w:rsidR="00797EA8" w:rsidRPr="000412D7" w:rsidRDefault="00797EA8" w:rsidP="00797EA8">
      <w:pPr>
        <w:shd w:val="clear" w:color="auto" w:fill="FFFFFF"/>
        <w:tabs>
          <w:tab w:val="left" w:pos="303"/>
        </w:tabs>
        <w:rPr>
          <w:color w:val="17365D"/>
          <w:sz w:val="28"/>
          <w:szCs w:val="28"/>
        </w:rPr>
      </w:pPr>
      <w:r w:rsidRPr="000412D7">
        <w:rPr>
          <w:color w:val="17365D"/>
          <w:spacing w:val="-1"/>
          <w:sz w:val="28"/>
          <w:szCs w:val="28"/>
        </w:rPr>
        <w:t xml:space="preserve">- </w:t>
      </w:r>
      <w:r w:rsidRPr="000412D7">
        <w:rPr>
          <w:color w:val="17365D"/>
          <w:sz w:val="28"/>
          <w:szCs w:val="28"/>
        </w:rPr>
        <w:tab/>
        <w:t>годовая бухгалтерская отчетность Бюджетного учреждения;</w:t>
      </w:r>
    </w:p>
    <w:p w:rsidR="00797EA8" w:rsidRPr="000412D7" w:rsidRDefault="00797EA8" w:rsidP="00797EA8">
      <w:pPr>
        <w:shd w:val="clear" w:color="auto" w:fill="FFFFFF"/>
        <w:tabs>
          <w:tab w:val="left" w:pos="360"/>
        </w:tabs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9"/>
          <w:sz w:val="28"/>
          <w:szCs w:val="28"/>
        </w:rPr>
        <w:t xml:space="preserve">- </w:t>
      </w:r>
      <w:r w:rsidRPr="000412D7">
        <w:rPr>
          <w:color w:val="17365D"/>
          <w:sz w:val="28"/>
          <w:szCs w:val="28"/>
        </w:rPr>
        <w:tab/>
        <w:t>сведения о проведенных в отношении Бюджетного учреждения контрольных мероприятиях и их результатах;</w:t>
      </w:r>
    </w:p>
    <w:p w:rsidR="00797EA8" w:rsidRPr="000412D7" w:rsidRDefault="00797EA8" w:rsidP="00797EA8">
      <w:pPr>
        <w:shd w:val="clear" w:color="auto" w:fill="FFFFFF"/>
        <w:tabs>
          <w:tab w:val="left" w:pos="360"/>
        </w:tabs>
        <w:rPr>
          <w:color w:val="17365D"/>
          <w:sz w:val="28"/>
          <w:szCs w:val="28"/>
        </w:rPr>
      </w:pPr>
      <w:r w:rsidRPr="000412D7">
        <w:rPr>
          <w:color w:val="17365D"/>
          <w:spacing w:val="-13"/>
          <w:sz w:val="28"/>
          <w:szCs w:val="28"/>
        </w:rPr>
        <w:t xml:space="preserve">- </w:t>
      </w:r>
      <w:r w:rsidRPr="000412D7">
        <w:rPr>
          <w:color w:val="17365D"/>
          <w:sz w:val="28"/>
          <w:szCs w:val="28"/>
        </w:rPr>
        <w:tab/>
      </w:r>
      <w:r w:rsidRPr="000412D7">
        <w:rPr>
          <w:color w:val="17365D"/>
          <w:spacing w:val="-4"/>
          <w:sz w:val="28"/>
          <w:szCs w:val="28"/>
        </w:rPr>
        <w:t>муниципальное задание на оказание услуг (выполнение работ);</w:t>
      </w:r>
    </w:p>
    <w:p w:rsidR="00797EA8" w:rsidRPr="000412D7" w:rsidRDefault="00797EA8" w:rsidP="00797EA8">
      <w:pPr>
        <w:shd w:val="clear" w:color="auto" w:fill="FFFFFF"/>
        <w:tabs>
          <w:tab w:val="left" w:pos="360"/>
        </w:tabs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15"/>
          <w:sz w:val="28"/>
          <w:szCs w:val="28"/>
        </w:rPr>
        <w:t>-</w:t>
      </w:r>
      <w:r w:rsidRPr="000412D7">
        <w:rPr>
          <w:color w:val="17365D"/>
          <w:sz w:val="28"/>
          <w:szCs w:val="28"/>
        </w:rPr>
        <w:tab/>
        <w:t xml:space="preserve">отчет о результатах своей деятельности и об использовании </w:t>
      </w:r>
      <w:r w:rsidRPr="000412D7">
        <w:rPr>
          <w:color w:val="17365D"/>
          <w:spacing w:val="-6"/>
          <w:sz w:val="28"/>
          <w:szCs w:val="28"/>
        </w:rPr>
        <w:t>закрепленного за ними муниципального имущества, составляемый и утверждаемый в порядк</w:t>
      </w:r>
      <w:r>
        <w:rPr>
          <w:color w:val="17365D"/>
          <w:spacing w:val="-6"/>
          <w:sz w:val="28"/>
          <w:szCs w:val="28"/>
        </w:rPr>
        <w:t>е, утвержденном постановлением А</w:t>
      </w:r>
      <w:r w:rsidRPr="000412D7">
        <w:rPr>
          <w:color w:val="17365D"/>
          <w:spacing w:val="-6"/>
          <w:sz w:val="28"/>
          <w:szCs w:val="28"/>
        </w:rPr>
        <w:t xml:space="preserve">дминистрации </w:t>
      </w:r>
      <w:r w:rsidRPr="000412D7">
        <w:rPr>
          <w:color w:val="17365D"/>
          <w:spacing w:val="-4"/>
          <w:sz w:val="28"/>
          <w:szCs w:val="28"/>
        </w:rPr>
        <w:t xml:space="preserve"> в соответствии с </w:t>
      </w:r>
      <w:r w:rsidRPr="000412D7">
        <w:rPr>
          <w:color w:val="17365D"/>
          <w:spacing w:val="-6"/>
          <w:sz w:val="28"/>
          <w:szCs w:val="28"/>
        </w:rPr>
        <w:t>общими требованиями, установленными действующим законодательством.</w:t>
      </w:r>
    </w:p>
    <w:p w:rsidR="00797EA8" w:rsidRPr="000412D7" w:rsidRDefault="00797EA8" w:rsidP="00797EA8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ind w:firstLine="705"/>
        <w:jc w:val="both"/>
        <w:rPr>
          <w:color w:val="17365D"/>
          <w:spacing w:val="-9"/>
          <w:sz w:val="28"/>
          <w:szCs w:val="28"/>
        </w:rPr>
      </w:pPr>
      <w:r w:rsidRPr="000412D7">
        <w:rPr>
          <w:color w:val="17365D"/>
          <w:spacing w:val="-5"/>
          <w:sz w:val="28"/>
          <w:szCs w:val="28"/>
        </w:rPr>
        <w:t xml:space="preserve">Бюджетное учреждение обеспечивают открытость и доступность </w:t>
      </w:r>
      <w:r w:rsidRPr="000412D7">
        <w:rPr>
          <w:color w:val="17365D"/>
          <w:sz w:val="28"/>
          <w:szCs w:val="28"/>
        </w:rPr>
        <w:t>документов, указанных в пункте 6.1. настоящего Устава, с учетом требований законодательства Российской Федерации о защите государственной тайны.</w:t>
      </w:r>
    </w:p>
    <w:p w:rsidR="00797EA8" w:rsidRPr="000412D7" w:rsidRDefault="00797EA8" w:rsidP="00797EA8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  <w:tab w:val="left" w:pos="4104"/>
        </w:tabs>
        <w:suppressAutoHyphens w:val="0"/>
        <w:autoSpaceDE w:val="0"/>
        <w:autoSpaceDN w:val="0"/>
        <w:adjustRightInd w:val="0"/>
        <w:ind w:firstLine="705"/>
        <w:jc w:val="both"/>
        <w:rPr>
          <w:color w:val="17365D"/>
          <w:spacing w:val="-8"/>
          <w:sz w:val="28"/>
          <w:szCs w:val="28"/>
        </w:rPr>
      </w:pPr>
      <w:r w:rsidRPr="000412D7">
        <w:rPr>
          <w:color w:val="17365D"/>
          <w:spacing w:val="-4"/>
          <w:sz w:val="28"/>
          <w:szCs w:val="28"/>
        </w:rPr>
        <w:t xml:space="preserve">Предоставление информации муниципальным </w:t>
      </w:r>
      <w:r>
        <w:rPr>
          <w:color w:val="17365D"/>
          <w:spacing w:val="-4"/>
          <w:sz w:val="28"/>
          <w:szCs w:val="28"/>
        </w:rPr>
        <w:t xml:space="preserve"> Бюджетным </w:t>
      </w:r>
      <w:r w:rsidRPr="000412D7">
        <w:rPr>
          <w:color w:val="17365D"/>
          <w:spacing w:val="-4"/>
          <w:sz w:val="28"/>
          <w:szCs w:val="28"/>
        </w:rPr>
        <w:t xml:space="preserve">учреждением, ее </w:t>
      </w:r>
      <w:r w:rsidRPr="000412D7">
        <w:rPr>
          <w:color w:val="17365D"/>
          <w:spacing w:val="-3"/>
          <w:sz w:val="28"/>
          <w:szCs w:val="28"/>
        </w:rPr>
        <w:t xml:space="preserve">размещение на официальном сайте в сети Интернет и ведение указанного </w:t>
      </w:r>
      <w:r>
        <w:rPr>
          <w:color w:val="17365D"/>
          <w:spacing w:val="-1"/>
          <w:sz w:val="28"/>
          <w:szCs w:val="28"/>
        </w:rPr>
        <w:t xml:space="preserve">сайта </w:t>
      </w:r>
      <w:r w:rsidRPr="000412D7">
        <w:rPr>
          <w:color w:val="17365D"/>
          <w:spacing w:val="-1"/>
          <w:sz w:val="28"/>
          <w:szCs w:val="28"/>
        </w:rPr>
        <w:t xml:space="preserve"> осуществляются в порядке, установленном действующим </w:t>
      </w:r>
      <w:r w:rsidRPr="000412D7">
        <w:rPr>
          <w:color w:val="17365D"/>
          <w:sz w:val="28"/>
          <w:szCs w:val="28"/>
        </w:rPr>
        <w:t>законодательством.</w:t>
      </w:r>
    </w:p>
    <w:p w:rsidR="00797EA8" w:rsidRPr="000412D7" w:rsidRDefault="00797EA8" w:rsidP="00797EA8">
      <w:pPr>
        <w:widowControl w:val="0"/>
        <w:shd w:val="clear" w:color="auto" w:fill="FFFFFF"/>
        <w:tabs>
          <w:tab w:val="left" w:pos="1301"/>
          <w:tab w:val="left" w:pos="4104"/>
        </w:tabs>
        <w:autoSpaceDE w:val="0"/>
        <w:autoSpaceDN w:val="0"/>
        <w:adjustRightInd w:val="0"/>
        <w:jc w:val="both"/>
        <w:rPr>
          <w:color w:val="17365D"/>
          <w:spacing w:val="-8"/>
          <w:sz w:val="28"/>
          <w:szCs w:val="28"/>
        </w:rPr>
      </w:pPr>
    </w:p>
    <w:p w:rsidR="00797EA8" w:rsidRPr="000412D7" w:rsidRDefault="00797EA8" w:rsidP="00797EA8">
      <w:pPr>
        <w:shd w:val="clear" w:color="auto" w:fill="FFFFFF"/>
        <w:jc w:val="center"/>
        <w:rPr>
          <w:b/>
          <w:color w:val="17365D"/>
          <w:spacing w:val="-17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 xml:space="preserve">7. </w:t>
      </w:r>
      <w:r w:rsidRPr="000412D7">
        <w:rPr>
          <w:b/>
          <w:bCs/>
          <w:color w:val="17365D"/>
          <w:sz w:val="28"/>
          <w:szCs w:val="28"/>
        </w:rPr>
        <w:t xml:space="preserve">Реорганизация, </w:t>
      </w:r>
      <w:r w:rsidRPr="000412D7">
        <w:rPr>
          <w:b/>
          <w:color w:val="17365D"/>
          <w:sz w:val="28"/>
          <w:szCs w:val="28"/>
        </w:rPr>
        <w:t xml:space="preserve">изменения </w:t>
      </w:r>
      <w:r w:rsidRPr="000412D7">
        <w:rPr>
          <w:b/>
          <w:bCs/>
          <w:color w:val="17365D"/>
          <w:sz w:val="28"/>
          <w:szCs w:val="28"/>
        </w:rPr>
        <w:t xml:space="preserve">типа, </w:t>
      </w:r>
      <w:r w:rsidRPr="000412D7">
        <w:rPr>
          <w:b/>
          <w:color w:val="17365D"/>
          <w:sz w:val="28"/>
          <w:szCs w:val="28"/>
        </w:rPr>
        <w:t xml:space="preserve">ликвидация </w:t>
      </w:r>
      <w:r w:rsidRPr="000412D7">
        <w:rPr>
          <w:b/>
          <w:bCs/>
          <w:color w:val="17365D"/>
          <w:sz w:val="28"/>
          <w:szCs w:val="28"/>
        </w:rPr>
        <w:t xml:space="preserve">Бюджетного </w:t>
      </w:r>
      <w:r w:rsidRPr="000412D7">
        <w:rPr>
          <w:b/>
          <w:color w:val="17365D"/>
          <w:spacing w:val="-17"/>
          <w:sz w:val="28"/>
          <w:szCs w:val="28"/>
        </w:rPr>
        <w:t>учреждения</w:t>
      </w:r>
    </w:p>
    <w:p w:rsidR="00797EA8" w:rsidRPr="000412D7" w:rsidRDefault="00797EA8" w:rsidP="00797EA8">
      <w:pPr>
        <w:shd w:val="clear" w:color="auto" w:fill="FFFFFF"/>
        <w:jc w:val="center"/>
        <w:rPr>
          <w:color w:val="17365D"/>
          <w:sz w:val="28"/>
          <w:szCs w:val="28"/>
        </w:rPr>
      </w:pPr>
    </w:p>
    <w:p w:rsidR="00797EA8" w:rsidRPr="000412D7" w:rsidRDefault="00797EA8" w:rsidP="00797EA8">
      <w:pPr>
        <w:shd w:val="clear" w:color="auto" w:fill="FFFFFF"/>
        <w:tabs>
          <w:tab w:val="left" w:pos="1214"/>
        </w:tabs>
        <w:ind w:firstLine="699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7"/>
          <w:sz w:val="28"/>
          <w:szCs w:val="28"/>
        </w:rPr>
        <w:t>7.1.</w:t>
      </w:r>
      <w:r w:rsidRPr="000412D7">
        <w:rPr>
          <w:color w:val="17365D"/>
          <w:sz w:val="28"/>
          <w:szCs w:val="28"/>
        </w:rPr>
        <w:tab/>
        <w:t xml:space="preserve">Бюджетное учреждение может быть реорганизовано в порядке, предусмотренном Гражданским кодексом Российской Федерации, </w:t>
      </w:r>
      <w:r w:rsidRPr="000412D7">
        <w:rPr>
          <w:color w:val="17365D"/>
          <w:spacing w:val="-1"/>
          <w:sz w:val="28"/>
          <w:szCs w:val="28"/>
        </w:rPr>
        <w:t xml:space="preserve">Федеральным, законом «О некоммерческих организациях», другими </w:t>
      </w:r>
      <w:r w:rsidRPr="000412D7">
        <w:rPr>
          <w:color w:val="17365D"/>
          <w:sz w:val="28"/>
          <w:szCs w:val="28"/>
        </w:rPr>
        <w:t xml:space="preserve">федеральными законами и нормативными актами Совета </w:t>
      </w:r>
      <w:r>
        <w:rPr>
          <w:color w:val="17365D"/>
          <w:sz w:val="28"/>
          <w:szCs w:val="28"/>
        </w:rPr>
        <w:t xml:space="preserve">Нижнебаканского </w:t>
      </w:r>
      <w:r w:rsidRPr="000412D7">
        <w:rPr>
          <w:color w:val="17365D"/>
          <w:sz w:val="28"/>
          <w:szCs w:val="28"/>
        </w:rPr>
        <w:t>сельского поселения Крымского района.</w:t>
      </w:r>
    </w:p>
    <w:p w:rsidR="00797EA8" w:rsidRPr="000412D7" w:rsidRDefault="00797EA8" w:rsidP="00797EA8">
      <w:pPr>
        <w:shd w:val="clear" w:color="auto" w:fill="FFFFFF"/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Реорганизация учреждения может быть осуществлена в форме его слияния, присоединения, разделения или выделения.</w:t>
      </w:r>
    </w:p>
    <w:p w:rsidR="00797EA8" w:rsidRPr="000412D7" w:rsidRDefault="00797EA8" w:rsidP="00797EA8">
      <w:pPr>
        <w:shd w:val="clear" w:color="auto" w:fill="FFFFFF"/>
        <w:tabs>
          <w:tab w:val="left" w:pos="1214"/>
        </w:tabs>
        <w:ind w:firstLine="699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7"/>
          <w:sz w:val="28"/>
          <w:szCs w:val="28"/>
        </w:rPr>
        <w:lastRenderedPageBreak/>
        <w:t>7.2.</w:t>
      </w:r>
      <w:r w:rsidRPr="000412D7">
        <w:rPr>
          <w:color w:val="17365D"/>
          <w:sz w:val="28"/>
          <w:szCs w:val="28"/>
        </w:rPr>
        <w:tab/>
      </w:r>
      <w:r w:rsidRPr="000412D7">
        <w:rPr>
          <w:color w:val="17365D"/>
          <w:spacing w:val="-1"/>
          <w:sz w:val="28"/>
          <w:szCs w:val="28"/>
        </w:rPr>
        <w:t xml:space="preserve">Принятие решения о реорганизации и проведение реорганизации </w:t>
      </w:r>
      <w:r w:rsidRPr="000412D7">
        <w:rPr>
          <w:color w:val="17365D"/>
          <w:sz w:val="28"/>
          <w:szCs w:val="28"/>
        </w:rPr>
        <w:t xml:space="preserve">Бюджетного учреждения, если иное не установлено актом Правительства </w:t>
      </w:r>
      <w:r w:rsidRPr="000412D7">
        <w:rPr>
          <w:color w:val="17365D"/>
          <w:spacing w:val="-1"/>
          <w:sz w:val="28"/>
          <w:szCs w:val="28"/>
        </w:rPr>
        <w:t xml:space="preserve">Российской Федерации, установленном действующим законодательством и решением Совета </w:t>
      </w:r>
      <w:r>
        <w:rPr>
          <w:color w:val="17365D"/>
          <w:spacing w:val="-1"/>
          <w:sz w:val="28"/>
          <w:szCs w:val="28"/>
        </w:rPr>
        <w:t xml:space="preserve">Нижнебаканского </w:t>
      </w:r>
      <w:r w:rsidRPr="000412D7">
        <w:rPr>
          <w:color w:val="17365D"/>
          <w:spacing w:val="-1"/>
          <w:sz w:val="28"/>
          <w:szCs w:val="28"/>
        </w:rPr>
        <w:t>сельского поселения Крымского района.</w:t>
      </w:r>
    </w:p>
    <w:p w:rsidR="00797EA8" w:rsidRPr="000412D7" w:rsidRDefault="00797EA8" w:rsidP="00797EA8">
      <w:pPr>
        <w:widowControl w:val="0"/>
        <w:numPr>
          <w:ilvl w:val="0"/>
          <w:numId w:val="4"/>
        </w:numPr>
        <w:shd w:val="clear" w:color="auto" w:fill="FFFFFF"/>
        <w:tabs>
          <w:tab w:val="left" w:pos="1311"/>
        </w:tabs>
        <w:suppressAutoHyphens w:val="0"/>
        <w:autoSpaceDE w:val="0"/>
        <w:autoSpaceDN w:val="0"/>
        <w:adjustRightInd w:val="0"/>
        <w:ind w:firstLine="679"/>
        <w:jc w:val="both"/>
        <w:rPr>
          <w:color w:val="17365D"/>
          <w:spacing w:val="-5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Изменение типа Бюджетного учреждения не является его реорганизацией. При изменении типа Бюджетного учреждения в его </w:t>
      </w:r>
      <w:r w:rsidRPr="000412D7">
        <w:rPr>
          <w:color w:val="17365D"/>
          <w:spacing w:val="-1"/>
          <w:sz w:val="28"/>
          <w:szCs w:val="28"/>
        </w:rPr>
        <w:t>учредительные документы вносятся соответствующие изменения.</w:t>
      </w:r>
    </w:p>
    <w:p w:rsidR="00797EA8" w:rsidRPr="000412D7" w:rsidRDefault="00797EA8" w:rsidP="00797EA8">
      <w:pPr>
        <w:widowControl w:val="0"/>
        <w:numPr>
          <w:ilvl w:val="0"/>
          <w:numId w:val="4"/>
        </w:numPr>
        <w:shd w:val="clear" w:color="auto" w:fill="FFFFFF"/>
        <w:tabs>
          <w:tab w:val="left" w:pos="1311"/>
        </w:tabs>
        <w:suppressAutoHyphens w:val="0"/>
        <w:autoSpaceDE w:val="0"/>
        <w:autoSpaceDN w:val="0"/>
        <w:adjustRightInd w:val="0"/>
        <w:ind w:firstLine="679"/>
        <w:jc w:val="both"/>
        <w:rPr>
          <w:color w:val="17365D"/>
          <w:spacing w:val="-5"/>
          <w:sz w:val="28"/>
          <w:szCs w:val="28"/>
        </w:rPr>
      </w:pPr>
      <w:r w:rsidRPr="000412D7">
        <w:rPr>
          <w:color w:val="17365D"/>
          <w:sz w:val="28"/>
          <w:szCs w:val="28"/>
        </w:rPr>
        <w:t xml:space="preserve">Изменение типа Бюджетного учреждения в целях создания казенного учреждения осуществляются в порядке, устанавливаемом действующим законодательством и решением Совета </w:t>
      </w:r>
      <w:r>
        <w:rPr>
          <w:color w:val="17365D"/>
          <w:sz w:val="28"/>
          <w:szCs w:val="28"/>
        </w:rPr>
        <w:t xml:space="preserve">Нижнебаканского </w:t>
      </w:r>
      <w:r w:rsidRPr="000412D7">
        <w:rPr>
          <w:color w:val="17365D"/>
          <w:sz w:val="28"/>
          <w:szCs w:val="28"/>
        </w:rPr>
        <w:t xml:space="preserve">сельского поселения Крымского района. </w:t>
      </w:r>
    </w:p>
    <w:p w:rsidR="00797EA8" w:rsidRPr="000412D7" w:rsidRDefault="00797EA8" w:rsidP="00797EA8">
      <w:pPr>
        <w:shd w:val="clear" w:color="auto" w:fill="FFFFFF"/>
        <w:tabs>
          <w:tab w:val="left" w:pos="1219"/>
        </w:tabs>
        <w:ind w:firstLine="705"/>
        <w:jc w:val="both"/>
        <w:rPr>
          <w:color w:val="17365D"/>
          <w:sz w:val="28"/>
          <w:szCs w:val="28"/>
        </w:rPr>
      </w:pPr>
      <w:r w:rsidRPr="000412D7">
        <w:rPr>
          <w:color w:val="17365D"/>
          <w:spacing w:val="-4"/>
          <w:sz w:val="28"/>
          <w:szCs w:val="28"/>
        </w:rPr>
        <w:t>7.5.</w:t>
      </w:r>
      <w:r w:rsidRPr="000412D7">
        <w:rPr>
          <w:color w:val="17365D"/>
          <w:sz w:val="28"/>
          <w:szCs w:val="28"/>
        </w:rPr>
        <w:tab/>
      </w:r>
      <w:r w:rsidRPr="000412D7">
        <w:rPr>
          <w:color w:val="17365D"/>
          <w:spacing w:val="-1"/>
          <w:sz w:val="28"/>
          <w:szCs w:val="28"/>
        </w:rPr>
        <w:t xml:space="preserve">Принятие решения о ликвидации и проведении ликвидации </w:t>
      </w:r>
      <w:r w:rsidRPr="000412D7">
        <w:rPr>
          <w:color w:val="17365D"/>
          <w:sz w:val="28"/>
          <w:szCs w:val="28"/>
        </w:rPr>
        <w:t xml:space="preserve">Бюджетного учреждения осуществляются в порядке, установленном действующим законодательством </w:t>
      </w:r>
      <w:r w:rsidRPr="000412D7">
        <w:rPr>
          <w:bCs/>
          <w:color w:val="17365D"/>
          <w:sz w:val="28"/>
          <w:szCs w:val="28"/>
        </w:rPr>
        <w:t xml:space="preserve">и </w:t>
      </w:r>
      <w:r w:rsidRPr="000412D7">
        <w:rPr>
          <w:color w:val="17365D"/>
          <w:sz w:val="28"/>
          <w:szCs w:val="28"/>
        </w:rPr>
        <w:t xml:space="preserve">решением Совета </w:t>
      </w:r>
      <w:r>
        <w:rPr>
          <w:color w:val="17365D"/>
          <w:sz w:val="28"/>
          <w:szCs w:val="28"/>
        </w:rPr>
        <w:t>Нижнебаканского</w:t>
      </w:r>
      <w:r w:rsidRPr="000412D7">
        <w:rPr>
          <w:color w:val="17365D"/>
          <w:sz w:val="28"/>
          <w:szCs w:val="28"/>
        </w:rPr>
        <w:t xml:space="preserve"> сельского поселения Крымского района.</w:t>
      </w:r>
    </w:p>
    <w:p w:rsidR="00797EA8" w:rsidRPr="000412D7" w:rsidRDefault="00797EA8" w:rsidP="00797EA8">
      <w:pPr>
        <w:shd w:val="clear" w:color="auto" w:fill="FFFFFF"/>
        <w:tabs>
          <w:tab w:val="left" w:pos="1260"/>
        </w:tabs>
        <w:ind w:firstLine="684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7.6.</w:t>
      </w:r>
      <w:r w:rsidRPr="000412D7">
        <w:rPr>
          <w:color w:val="17365D"/>
          <w:sz w:val="28"/>
          <w:szCs w:val="28"/>
        </w:rPr>
        <w:tab/>
        <w:t>Имущество Бюджетного учреждения, оставшееся после удовлетворения требовании кредиторов, а также имущество, на которое в соответствии с федеральными законами, не может быть обращено взыскание по обязательствам Бюджетного учреждения, передается ликвидационной комиссией собственнику соответствующего имущества.</w:t>
      </w:r>
    </w:p>
    <w:p w:rsidR="00797EA8" w:rsidRPr="000412D7" w:rsidRDefault="00797EA8" w:rsidP="00797EA8">
      <w:pPr>
        <w:jc w:val="both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  <w:r w:rsidRPr="000412D7">
        <w:rPr>
          <w:b/>
          <w:color w:val="17365D"/>
          <w:sz w:val="28"/>
          <w:szCs w:val="28"/>
        </w:rPr>
        <w:t>8. Порядок внесения изменений в устав Бюджетного учреждения</w:t>
      </w:r>
    </w:p>
    <w:p w:rsidR="00797EA8" w:rsidRPr="000412D7" w:rsidRDefault="00797EA8" w:rsidP="00797EA8">
      <w:pPr>
        <w:jc w:val="center"/>
        <w:rPr>
          <w:b/>
          <w:color w:val="17365D"/>
          <w:sz w:val="28"/>
          <w:szCs w:val="28"/>
        </w:rPr>
      </w:pPr>
    </w:p>
    <w:p w:rsidR="00797EA8" w:rsidRPr="000412D7" w:rsidRDefault="00797EA8" w:rsidP="00797EA8">
      <w:pPr>
        <w:tabs>
          <w:tab w:val="left" w:pos="1260"/>
        </w:tabs>
        <w:ind w:firstLine="708"/>
        <w:jc w:val="both"/>
        <w:rPr>
          <w:color w:val="17365D"/>
          <w:sz w:val="28"/>
          <w:szCs w:val="28"/>
        </w:rPr>
      </w:pPr>
      <w:r w:rsidRPr="000412D7">
        <w:rPr>
          <w:color w:val="17365D"/>
          <w:sz w:val="28"/>
          <w:szCs w:val="28"/>
        </w:rPr>
        <w:t>8.1</w:t>
      </w:r>
      <w:r w:rsidRPr="000412D7">
        <w:rPr>
          <w:color w:val="17365D"/>
          <w:sz w:val="28"/>
          <w:szCs w:val="28"/>
        </w:rPr>
        <w:tab/>
        <w:t xml:space="preserve">Изменений в устав Бюджетного учреждения вносятся в порядке, установленном постановлением администрации </w:t>
      </w:r>
      <w:r>
        <w:rPr>
          <w:color w:val="17365D"/>
          <w:sz w:val="28"/>
          <w:szCs w:val="28"/>
        </w:rPr>
        <w:t>Нижнебаканского</w:t>
      </w:r>
      <w:r w:rsidRPr="000412D7">
        <w:rPr>
          <w:color w:val="17365D"/>
          <w:sz w:val="28"/>
          <w:szCs w:val="28"/>
        </w:rPr>
        <w:t xml:space="preserve"> сельского поселения Крымского района</w:t>
      </w:r>
      <w:r w:rsidR="00A910BC">
        <w:rPr>
          <w:color w:val="17365D"/>
          <w:sz w:val="28"/>
          <w:szCs w:val="28"/>
        </w:rPr>
        <w:t>.</w:t>
      </w:r>
    </w:p>
    <w:p w:rsidR="00FF62A2" w:rsidRDefault="00FF62A2" w:rsidP="00797EA8">
      <w:pPr>
        <w:jc w:val="right"/>
      </w:pPr>
    </w:p>
    <w:sectPr w:rsidR="00FF62A2" w:rsidSect="007E24AD">
      <w:headerReference w:type="even" r:id="rId8"/>
      <w:head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36" w:rsidRDefault="006D3436">
      <w:r>
        <w:separator/>
      </w:r>
    </w:p>
  </w:endnote>
  <w:endnote w:type="continuationSeparator" w:id="0">
    <w:p w:rsidR="006D3436" w:rsidRDefault="006D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36" w:rsidRDefault="006D3436">
      <w:r>
        <w:separator/>
      </w:r>
    </w:p>
  </w:footnote>
  <w:footnote w:type="continuationSeparator" w:id="0">
    <w:p w:rsidR="006D3436" w:rsidRDefault="006D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AD" w:rsidRDefault="007E24AD" w:rsidP="006979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24AD" w:rsidRDefault="007E24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AD" w:rsidRDefault="007E24AD" w:rsidP="006979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3B51">
      <w:rPr>
        <w:rStyle w:val="ab"/>
        <w:noProof/>
      </w:rPr>
      <w:t>11</w:t>
    </w:r>
    <w:r>
      <w:rPr>
        <w:rStyle w:val="ab"/>
      </w:rPr>
      <w:fldChar w:fldCharType="end"/>
    </w:r>
  </w:p>
  <w:p w:rsidR="007E24AD" w:rsidRDefault="007E24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625CC"/>
    <w:multiLevelType w:val="singleLevel"/>
    <w:tmpl w:val="5352EEDC"/>
    <w:lvl w:ilvl="0">
      <w:start w:val="3"/>
      <w:numFmt w:val="decimal"/>
      <w:lvlText w:val="7.%1."/>
      <w:legacy w:legacy="1" w:legacySpace="0" w:legacyIndent="622"/>
      <w:lvlJc w:val="left"/>
      <w:rPr>
        <w:rFonts w:ascii="Times New Roman" w:hAnsi="Times New Roman" w:cs="Times New Roman" w:hint="default"/>
      </w:rPr>
    </w:lvl>
  </w:abstractNum>
  <w:abstractNum w:abstractNumId="2">
    <w:nsid w:val="428F36BA"/>
    <w:multiLevelType w:val="singleLevel"/>
    <w:tmpl w:val="6A801250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CE16522"/>
    <w:multiLevelType w:val="singleLevel"/>
    <w:tmpl w:val="19925668"/>
    <w:lvl w:ilvl="0">
      <w:start w:val="2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11C78"/>
    <w:rsid w:val="000F6C32"/>
    <w:rsid w:val="00122ADB"/>
    <w:rsid w:val="00134D35"/>
    <w:rsid w:val="001E298C"/>
    <w:rsid w:val="00216876"/>
    <w:rsid w:val="002205A7"/>
    <w:rsid w:val="00264CC3"/>
    <w:rsid w:val="00311CDC"/>
    <w:rsid w:val="00386F21"/>
    <w:rsid w:val="003F79CC"/>
    <w:rsid w:val="004871F5"/>
    <w:rsid w:val="00500413"/>
    <w:rsid w:val="00522248"/>
    <w:rsid w:val="00586B63"/>
    <w:rsid w:val="005D3162"/>
    <w:rsid w:val="005E0B59"/>
    <w:rsid w:val="005E21E7"/>
    <w:rsid w:val="00626C3C"/>
    <w:rsid w:val="0069791D"/>
    <w:rsid w:val="006A6DD5"/>
    <w:rsid w:val="006B30FC"/>
    <w:rsid w:val="006D3436"/>
    <w:rsid w:val="00720865"/>
    <w:rsid w:val="00747905"/>
    <w:rsid w:val="00793B51"/>
    <w:rsid w:val="00797EA8"/>
    <w:rsid w:val="007B53EB"/>
    <w:rsid w:val="007E24AD"/>
    <w:rsid w:val="008640FA"/>
    <w:rsid w:val="0088029D"/>
    <w:rsid w:val="008A5090"/>
    <w:rsid w:val="00911C78"/>
    <w:rsid w:val="00913F0C"/>
    <w:rsid w:val="009240E4"/>
    <w:rsid w:val="00970860"/>
    <w:rsid w:val="00985B0E"/>
    <w:rsid w:val="009C1E42"/>
    <w:rsid w:val="009E4604"/>
    <w:rsid w:val="00A20475"/>
    <w:rsid w:val="00A66C17"/>
    <w:rsid w:val="00A75E43"/>
    <w:rsid w:val="00A910BC"/>
    <w:rsid w:val="00A9307C"/>
    <w:rsid w:val="00AA0131"/>
    <w:rsid w:val="00AB0D03"/>
    <w:rsid w:val="00AF5E98"/>
    <w:rsid w:val="00B27522"/>
    <w:rsid w:val="00B87F85"/>
    <w:rsid w:val="00C97EB6"/>
    <w:rsid w:val="00CD6862"/>
    <w:rsid w:val="00D4052D"/>
    <w:rsid w:val="00D666EB"/>
    <w:rsid w:val="00DC322B"/>
    <w:rsid w:val="00DF1951"/>
    <w:rsid w:val="00E12792"/>
    <w:rsid w:val="00E16E7C"/>
    <w:rsid w:val="00F57492"/>
    <w:rsid w:val="00F62216"/>
    <w:rsid w:val="00FF1869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11">
    <w:name w:val=" Знак Знак1"/>
    <w:basedOn w:val="10"/>
    <w:rPr>
      <w:sz w:val="16"/>
      <w:szCs w:val="16"/>
      <w:lang w:val="ru-RU" w:eastAsia="ar-SA" w:bidi="ar-SA"/>
    </w:rPr>
  </w:style>
  <w:style w:type="character" w:styleId="a5">
    <w:name w:val="Hyperlink"/>
    <w:semiHidden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7E24A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E24AD"/>
  </w:style>
  <w:style w:type="paragraph" w:styleId="ac">
    <w:name w:val="footer"/>
    <w:basedOn w:val="a"/>
    <w:link w:val="ad"/>
    <w:uiPriority w:val="99"/>
    <w:semiHidden/>
    <w:unhideWhenUsed/>
    <w:rsid w:val="007208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865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20865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97E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7EA8"/>
    <w:rPr>
      <w:rFonts w:ascii="Tahoma" w:hAnsi="Tahoma" w:cs="Tahoma"/>
      <w:sz w:val="16"/>
      <w:szCs w:val="16"/>
      <w:lang w:eastAsia="ar-SA"/>
    </w:rPr>
  </w:style>
  <w:style w:type="paragraph" w:customStyle="1" w:styleId="pp-List-1">
    <w:name w:val="pp-List-1"/>
    <w:basedOn w:val="a"/>
    <w:uiPriority w:val="99"/>
    <w:rsid w:val="00797EA8"/>
    <w:pPr>
      <w:tabs>
        <w:tab w:val="num" w:pos="360"/>
        <w:tab w:val="left" w:pos="851"/>
      </w:tabs>
      <w:suppressAutoHyphens w:val="0"/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customStyle="1" w:styleId="14">
    <w:name w:val="Без интервала1"/>
    <w:uiPriority w:val="99"/>
    <w:rsid w:val="00797E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22538</CharactersWithSpaces>
  <SharedDoc>false</SharedDoc>
  <HLinks>
    <vt:vector size="6" baseType="variant"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Хозяйка</dc:creator>
  <cp:keywords/>
  <cp:lastModifiedBy>Admin</cp:lastModifiedBy>
  <cp:revision>4</cp:revision>
  <cp:lastPrinted>2011-11-08T09:59:00Z</cp:lastPrinted>
  <dcterms:created xsi:type="dcterms:W3CDTF">2011-11-08T09:48:00Z</dcterms:created>
  <dcterms:modified xsi:type="dcterms:W3CDTF">2011-11-08T09:59:00Z</dcterms:modified>
</cp:coreProperties>
</file>