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C9" w:rsidRDefault="00D355C9" w:rsidP="00D355C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33400" cy="652145"/>
            <wp:effectExtent l="19050" t="0" r="0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C9" w:rsidRPr="00D355C9" w:rsidRDefault="00D355C9" w:rsidP="00D35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C9" w:rsidRPr="00D355C9" w:rsidRDefault="00D355C9" w:rsidP="00D355C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355C9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НИЖНЕБАКАНСКОГО СЕЛЬСКОГО ПОСЕЛЕНИЯ КРЫМСКОГО РАЙОНА</w:t>
      </w:r>
    </w:p>
    <w:p w:rsidR="00D355C9" w:rsidRPr="00D355C9" w:rsidRDefault="00D355C9" w:rsidP="00D355C9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D355C9"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D355C9" w:rsidRPr="00D355C9" w:rsidRDefault="00D355C9" w:rsidP="00D355C9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01.11.2016</w:t>
      </w:r>
      <w:r>
        <w:rPr>
          <w:rFonts w:ascii="Times New Roman" w:hAnsi="Times New Roman" w:cs="Times New Roman"/>
          <w:sz w:val="28"/>
          <w:szCs w:val="28"/>
        </w:rPr>
        <w:tab/>
        <w:t>№ 313</w:t>
      </w:r>
    </w:p>
    <w:p w:rsidR="00D355C9" w:rsidRPr="00D355C9" w:rsidRDefault="00D355C9" w:rsidP="00D35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5C9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B11A8E" w:rsidRPr="003532AF" w:rsidRDefault="00B11A8E" w:rsidP="004F3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51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</w:t>
      </w:r>
      <w:r w:rsidR="004F3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восприятия </w:t>
      </w:r>
    </w:p>
    <w:p w:rsid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уровня коррупции в органах местного самоуправления </w:t>
      </w:r>
    </w:p>
    <w:p w:rsidR="00F4301D" w:rsidRPr="00846551" w:rsidRDefault="00D355C9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F4301D"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1A8E"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846551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551">
        <w:rPr>
          <w:rFonts w:ascii="Times New Roman" w:hAnsi="Times New Roman" w:cs="Times New Roman"/>
          <w:sz w:val="28"/>
          <w:szCs w:val="28"/>
        </w:rPr>
        <w:t xml:space="preserve">В целях объективной оценки восприятия коррупции и определения уровня доверия к деятельности администрации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846551">
        <w:rPr>
          <w:rFonts w:ascii="Times New Roman" w:hAnsi="Times New Roman" w:cs="Times New Roman"/>
          <w:sz w:val="28"/>
          <w:szCs w:val="28"/>
        </w:rPr>
        <w:t xml:space="preserve">со стороны общества и бизнеса, </w:t>
      </w:r>
      <w:r w:rsidR="00B11A8E" w:rsidRPr="00846551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мер и программ по противодействию коррупции, выработки предложений по мероприятиям, направленным на снижение уровня коррупции в муниципальном образовании,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Pr="0084655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11A8E" w:rsidRPr="00846551">
        <w:rPr>
          <w:rFonts w:ascii="Times New Roman" w:hAnsi="Times New Roman" w:cs="Times New Roman"/>
          <w:sz w:val="28"/>
          <w:szCs w:val="28"/>
        </w:rPr>
        <w:t>Закона Краснодарского края от 23 июля 2009 года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>№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>1798-КЗ «О противодействии коррупции</w:t>
      </w:r>
      <w:proofErr w:type="gramEnd"/>
      <w:r w:rsidR="00B11A8E" w:rsidRPr="00846551">
        <w:rPr>
          <w:rFonts w:ascii="Times New Roman" w:hAnsi="Times New Roman" w:cs="Times New Roman"/>
          <w:sz w:val="28"/>
          <w:szCs w:val="28"/>
        </w:rPr>
        <w:t xml:space="preserve"> в Краснодарском крае» и постановления главы администрации (губернатора) Краснодарского края от 30 июля 2009 года №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656 «О мониторинге восприятия уровня коррупции в исполнительных органах государственной власти Краснодарского края», </w:t>
      </w:r>
      <w:proofErr w:type="gramStart"/>
      <w:r w:rsidR="00B11A8E" w:rsidRPr="008465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1A8E" w:rsidRPr="0084655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01D" w:rsidRPr="00846551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ab/>
        <w:t xml:space="preserve">1. Утвердить Методику мониторинга восприятия уровня коррупции в органах местного самоуправления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>(приложение</w:t>
      </w:r>
      <w:r w:rsidRPr="00846551">
        <w:rPr>
          <w:rFonts w:ascii="Times New Roman" w:hAnsi="Times New Roman" w:cs="Times New Roman"/>
          <w:sz w:val="28"/>
          <w:szCs w:val="28"/>
        </w:rPr>
        <w:t>).</w:t>
      </w:r>
    </w:p>
    <w:p w:rsidR="00F4301D" w:rsidRPr="00846551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465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5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46551" w:rsidRPr="00846551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8465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еления Крымского района  </w:t>
      </w:r>
      <w:r w:rsidR="00D355C9">
        <w:rPr>
          <w:rFonts w:ascii="Times New Roman" w:hAnsi="Times New Roman" w:cs="Times New Roman"/>
          <w:sz w:val="28"/>
          <w:szCs w:val="28"/>
        </w:rPr>
        <w:t>А.Н.Шахова</w:t>
      </w:r>
    </w:p>
    <w:p w:rsidR="00F4301D" w:rsidRPr="00846551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его 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4655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F4301D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301D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>Крымского района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D355C9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Pr="003532AF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</w:p>
    <w:p w:rsidR="00F4301D" w:rsidRPr="004F393E" w:rsidRDefault="00F4301D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ПРИЛОЖЕНИЕ</w:t>
      </w:r>
    </w:p>
    <w:p w:rsidR="00F4301D" w:rsidRPr="004F393E" w:rsidRDefault="00F4301D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01D" w:rsidRPr="004F393E" w:rsidRDefault="00D355C9" w:rsidP="004F393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846551" w:rsidRPr="004F393E">
        <w:rPr>
          <w:rFonts w:ascii="Times New Roman" w:hAnsi="Times New Roman" w:cs="Times New Roman"/>
          <w:sz w:val="28"/>
          <w:szCs w:val="28"/>
        </w:rPr>
        <w:t xml:space="preserve"> </w:t>
      </w:r>
      <w:r w:rsidR="00F4301D" w:rsidRPr="004F39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301D" w:rsidRPr="004F393E" w:rsidRDefault="00B11A8E" w:rsidP="004F393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Крымского</w:t>
      </w:r>
      <w:r w:rsidR="00F4301D" w:rsidRPr="004F39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4301D" w:rsidRPr="004F393E" w:rsidRDefault="00F4301D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от </w:t>
      </w:r>
      <w:r w:rsidR="00D355C9">
        <w:rPr>
          <w:rFonts w:ascii="Times New Roman" w:hAnsi="Times New Roman" w:cs="Times New Roman"/>
          <w:sz w:val="28"/>
          <w:szCs w:val="28"/>
        </w:rPr>
        <w:t xml:space="preserve"> 01.11</w:t>
      </w:r>
      <w:r w:rsidR="004F393E" w:rsidRPr="004F393E">
        <w:rPr>
          <w:rFonts w:ascii="Times New Roman" w:hAnsi="Times New Roman" w:cs="Times New Roman"/>
          <w:sz w:val="28"/>
          <w:szCs w:val="28"/>
        </w:rPr>
        <w:t>.2016</w:t>
      </w:r>
      <w:r w:rsidRPr="004F393E">
        <w:rPr>
          <w:rFonts w:ascii="Times New Roman" w:hAnsi="Times New Roman" w:cs="Times New Roman"/>
          <w:sz w:val="28"/>
          <w:szCs w:val="28"/>
        </w:rPr>
        <w:t xml:space="preserve">г. № </w:t>
      </w:r>
      <w:r w:rsidR="00D355C9">
        <w:rPr>
          <w:rFonts w:ascii="Times New Roman" w:hAnsi="Times New Roman" w:cs="Times New Roman"/>
          <w:sz w:val="28"/>
          <w:szCs w:val="28"/>
        </w:rPr>
        <w:t>313</w:t>
      </w:r>
    </w:p>
    <w:tbl>
      <w:tblPr>
        <w:tblW w:w="0" w:type="auto"/>
        <w:tblInd w:w="-106" w:type="dxa"/>
        <w:tblLook w:val="01E0"/>
      </w:tblPr>
      <w:tblGrid>
        <w:gridCol w:w="5125"/>
        <w:gridCol w:w="4446"/>
      </w:tblGrid>
      <w:tr w:rsidR="00F4301D" w:rsidRPr="004F393E">
        <w:tc>
          <w:tcPr>
            <w:tcW w:w="5125" w:type="dxa"/>
          </w:tcPr>
          <w:p w:rsidR="00F4301D" w:rsidRPr="004F393E" w:rsidRDefault="00F4301D" w:rsidP="004F3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4301D" w:rsidRPr="004F393E" w:rsidRDefault="00F4301D" w:rsidP="004F3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1D" w:rsidRP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93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4301D" w:rsidRP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93E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восприятия уровня коррупции в органах местного самоуправления </w:t>
      </w:r>
      <w:r w:rsidR="00D355C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4F393E" w:rsidRP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5191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восприятия уровня коррупции в органах местного самоуправления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551" w:rsidRPr="004F393E">
        <w:rPr>
          <w:rFonts w:ascii="Times New Roman" w:hAnsi="Times New Roman" w:cs="Times New Roman"/>
          <w:sz w:val="28"/>
          <w:szCs w:val="28"/>
        </w:rPr>
        <w:t xml:space="preserve"> </w:t>
      </w:r>
      <w:r w:rsidRPr="004F393E">
        <w:rPr>
          <w:rFonts w:ascii="Times New Roman" w:hAnsi="Times New Roman" w:cs="Times New Roman"/>
          <w:sz w:val="28"/>
          <w:szCs w:val="28"/>
        </w:rPr>
        <w:t xml:space="preserve">(далее – мониторинг) определяет систему показателей восприятия уровня коррупции в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Нижнебаканском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 xml:space="preserve">и правила наблюдения, проведения анализа, отслеживания динамики изменения восприятия уровня коррупции в органах местного самоуправления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со стороны общества и бизнеса.</w:t>
      </w:r>
      <w:proofErr w:type="gramEnd"/>
    </w:p>
    <w:p w:rsidR="003D5191" w:rsidRPr="004F393E" w:rsidRDefault="003D5191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4F393E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Pr="004F393E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bookmarkStart w:id="0" w:name="sub_30"/>
    </w:p>
    <w:p w:rsidR="00E3527A" w:rsidRPr="004F393E" w:rsidRDefault="003D5191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40"/>
      <w:bookmarkEnd w:id="0"/>
      <w:r w:rsidRPr="004F393E">
        <w:rPr>
          <w:rFonts w:ascii="Times New Roman" w:hAnsi="Times New Roman" w:cs="Times New Roman"/>
          <w:sz w:val="28"/>
          <w:szCs w:val="28"/>
        </w:rPr>
        <w:t xml:space="preserve">В целях мониторинга восприятия уровня коррупции производится социологические исследования (далее опрос). Опрос граждан проводится на всей территории или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F393E">
        <w:rPr>
          <w:rFonts w:ascii="Times New Roman" w:hAnsi="Times New Roman" w:cs="Times New Roman"/>
          <w:sz w:val="28"/>
          <w:szCs w:val="28"/>
        </w:rPr>
        <w:t xml:space="preserve">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власти, бизнеса.</w:t>
      </w:r>
      <w:bookmarkEnd w:id="1"/>
    </w:p>
    <w:p w:rsidR="00B11A8E" w:rsidRPr="004F393E" w:rsidRDefault="00E3527A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4. </w:t>
      </w:r>
      <w:r w:rsidR="00F4301D" w:rsidRPr="004F393E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социологических исследований, указанных в пункте 3 настоящей Методики, составляется отчет о проведении социологических исследований восприятия уровня коррупции в органах местного самоуправления 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4301D" w:rsidRPr="004F393E">
        <w:rPr>
          <w:rFonts w:ascii="Times New Roman" w:hAnsi="Times New Roman" w:cs="Times New Roman"/>
          <w:sz w:val="28"/>
          <w:szCs w:val="28"/>
        </w:rPr>
        <w:t>со стороны общества и бизнеса (далее – отчет).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Отчет должен содержать следующую информацию: 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месяц и год, в котором проводилось социологическое исследование;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F393E">
        <w:rPr>
          <w:rFonts w:ascii="Times New Roman" w:hAnsi="Times New Roman" w:cs="Times New Roman"/>
          <w:sz w:val="28"/>
          <w:szCs w:val="28"/>
        </w:rPr>
        <w:t>;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метод сбора информации;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перечень органов местного самоуправления, в которых проводился опрос;</w:t>
      </w:r>
    </w:p>
    <w:p w:rsidR="00F4301D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точные формулировки вопросов, задаваемых респондентам;</w:t>
      </w:r>
    </w:p>
    <w:p w:rsidR="00B11A8E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показатели восприятия уровня коррупции в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Нижнебаканском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статистическая оценка возможной погрешности.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lastRenderedPageBreak/>
        <w:tab/>
        <w:t>Форма отчета – свободная; для наглядности, наряду с текстом, необходимо составление удобных для восприятия таблиц.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5. Социологическое исследование проводится ежегодно.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 xml:space="preserve">В ходе социологического исследования опрашиваются не менее 50 физических лиц,  постоянно проживающих на территории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 xml:space="preserve">,   в возрасте от 18 лет и старше и не менее 10 физических лиц, занимающих руководящие должности в коммерческих юридических лицах, зарегистрированных на территории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B11A8E" w:rsidRPr="004F393E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6. Опрос должен охватывать не менее 25% органов местного       самоуправления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. Органы местного самоуправления, участвующие в опросе, должны чередоваться.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 В ходе социологических исследований обеспечивается сбор данных, необходимых для определения показателей восприятия уровня коррупции в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Нижнебаканском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: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7.1.  Характеристика практики бытовой коррупции: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1) доля  респондентов, заявивших, что хотя бы раз давали взятку;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2) доля респондентов, подтвердивших, что дали взятку при последнем столкновении с коррупцией;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3) среднее число взяток за исследуемый период, даваемых должностным лицам органов местного самоуправления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в ходе правоотношений, не связанных с осуществлением коммерческой деятельности.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7.2. Характеристики практики деловой коррупции – среднее число взяток за исследуемый период, даваемых должностным лицам органов местного самоуправления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районав </w:t>
      </w:r>
      <w:r w:rsidRPr="004F393E">
        <w:rPr>
          <w:rFonts w:ascii="Times New Roman" w:hAnsi="Times New Roman" w:cs="Times New Roman"/>
          <w:sz w:val="28"/>
          <w:szCs w:val="28"/>
        </w:rPr>
        <w:t>ходе правоотношений, связанных с осуществлением коммерческой деятельности.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7.3. Доверие к исполнительным органам муниципальной власти  сельского поселения со стороны граждан – данный показатель строится на основании ответов физических лиц, постоянно проживающих на территории  сельского поселения в возрасте от 18 лет и старше на вопрос о степени их доверия органов местного самоуправления сельского поселения.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степени доверия к органам местного самоуправления сельского поселения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7.4.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Доверие к органов местного самоуправления сельского поселения со стороны бизнеса – данный показатель строится на основании ответов физических лиц, занимающих руководящие должности в коммерческих лицах, зарегистрированных на территории сельского поселения, либо осуществляющих коммерческую деятельность в качестве индивидуальных предпринимателей на территории  сельского поселения, на вопрос о степени их доверия органов местного самоуправления сельского поселения.</w:t>
      </w:r>
      <w:proofErr w:type="gramEnd"/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lastRenderedPageBreak/>
        <w:tab/>
        <w:t>Оценка степени доверия к органам местного самоуправления сельского    поселения     со     стороны    бизнеса     дается      по десятибалльной шкале, где 10 – самый высокий уровень доверия, а 1 – самый низкий уровень доверия.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7.5. Оценка гражданами коррумпированности органов местного самоуправления сельского поселения – данный показатель строится на основании ответов физических лиц, постоянно проживающих на территории Новоджерелиевского сельского поселения, в возрасте от 18 лет и старше на вопрос о степени коррумпированности органов местного самоуправления сельского поселения.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гражданами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 0 – полное отсутствие коррупции.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целом, а также отдельно по каждому органу местного самоуправления сельского поселения: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1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физической культуры и спорта;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2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культуры;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3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жилищно-коммунального хозяйства;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4</w:t>
      </w:r>
      <w:r w:rsidR="00F4301D" w:rsidRPr="004F393E">
        <w:rPr>
          <w:rFonts w:ascii="Times New Roman" w:hAnsi="Times New Roman" w:cs="Times New Roman"/>
          <w:sz w:val="28"/>
          <w:szCs w:val="28"/>
        </w:rPr>
        <w:t xml:space="preserve">) в сфере </w:t>
      </w:r>
      <w:proofErr w:type="gramStart"/>
      <w:r w:rsidR="00F4301D" w:rsidRPr="004F393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F4301D" w:rsidRPr="004F393E">
        <w:rPr>
          <w:rFonts w:ascii="Times New Roman" w:hAnsi="Times New Roman" w:cs="Times New Roman"/>
          <w:sz w:val="28"/>
          <w:szCs w:val="28"/>
        </w:rPr>
        <w:t>, земельных отношения и приватизации   муниципального имущества;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5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муниципального заказа;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7.6.Оценка бизнесом коррумпированности органов местного самоуправления сельского поселения –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сельского поселения, либо осуществляющих  коммерческую деятельность в качестве индивидуальных предпринимателей на территории сельского поселении, на вопрос о степени коррумпированности органов местного самоуправления  сельского поселения.</w:t>
      </w:r>
      <w:proofErr w:type="gramEnd"/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бизнесом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целом: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1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физической культуры и спорта;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2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культуры;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3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жилищно-коммунального хозяйства;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4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имущественных, земельных отношений и приватизации муниципального имущества;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5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муниципального заказа;</w:t>
      </w: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4053" w:rsidRPr="004F393E" w:rsidRDefault="00F4301D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55C9">
        <w:rPr>
          <w:rFonts w:ascii="Times New Roman" w:hAnsi="Times New Roman" w:cs="Times New Roman"/>
          <w:sz w:val="28"/>
          <w:szCs w:val="28"/>
        </w:rPr>
        <w:t>Нижнебаканского</w:t>
      </w:r>
      <w:r w:rsidR="003D5191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27A" w:rsidRPr="004F393E" w:rsidRDefault="003D5191" w:rsidP="00D355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846551" w:rsidRPr="004F3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D355C9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  <w:r w:rsidR="00D355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527A" w:rsidRPr="004F393E" w:rsidSect="00D355C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53"/>
    <w:multiLevelType w:val="hybridMultilevel"/>
    <w:tmpl w:val="8D50C9CA"/>
    <w:lvl w:ilvl="0" w:tplc="C212B536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6EA"/>
    <w:multiLevelType w:val="hybridMultilevel"/>
    <w:tmpl w:val="1812AA5A"/>
    <w:lvl w:ilvl="0" w:tplc="39CA64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1C3F"/>
    <w:rsid w:val="000F76D2"/>
    <w:rsid w:val="001649C7"/>
    <w:rsid w:val="001B238A"/>
    <w:rsid w:val="001C524E"/>
    <w:rsid w:val="00314053"/>
    <w:rsid w:val="003532AF"/>
    <w:rsid w:val="003B57F4"/>
    <w:rsid w:val="003D5191"/>
    <w:rsid w:val="00491F81"/>
    <w:rsid w:val="004F393E"/>
    <w:rsid w:val="00521F5D"/>
    <w:rsid w:val="00663F27"/>
    <w:rsid w:val="008350CB"/>
    <w:rsid w:val="00846551"/>
    <w:rsid w:val="008A337A"/>
    <w:rsid w:val="009167F8"/>
    <w:rsid w:val="0098582B"/>
    <w:rsid w:val="009A06E6"/>
    <w:rsid w:val="009B31C0"/>
    <w:rsid w:val="009F3789"/>
    <w:rsid w:val="009F41B2"/>
    <w:rsid w:val="00A10C21"/>
    <w:rsid w:val="00AB2363"/>
    <w:rsid w:val="00AF7301"/>
    <w:rsid w:val="00B11A8E"/>
    <w:rsid w:val="00B3639F"/>
    <w:rsid w:val="00BA1C3F"/>
    <w:rsid w:val="00BE18FB"/>
    <w:rsid w:val="00D355C9"/>
    <w:rsid w:val="00D56DBF"/>
    <w:rsid w:val="00D57724"/>
    <w:rsid w:val="00DB45B4"/>
    <w:rsid w:val="00DF0A4D"/>
    <w:rsid w:val="00E3527A"/>
    <w:rsid w:val="00F4301D"/>
    <w:rsid w:val="00F5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5532-7FAD-4DDD-9553-B3716B1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Админ</cp:lastModifiedBy>
  <cp:revision>15</cp:revision>
  <cp:lastPrinted>2016-11-09T10:52:00Z</cp:lastPrinted>
  <dcterms:created xsi:type="dcterms:W3CDTF">2016-05-27T13:43:00Z</dcterms:created>
  <dcterms:modified xsi:type="dcterms:W3CDTF">2016-11-09T10:52:00Z</dcterms:modified>
</cp:coreProperties>
</file>